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642BC" w14:textId="179308BC" w:rsidR="00E15B01" w:rsidRDefault="00012A7E" w:rsidP="00B42602">
      <w:pPr>
        <w:rPr>
          <w:rFonts w:ascii="Arial Narrow" w:hAnsi="Arial Narrow" w:cs="Arial"/>
          <w:u w:val="single"/>
        </w:rPr>
      </w:pPr>
      <w:r w:rsidRPr="00857EB6">
        <w:rPr>
          <w:rFonts w:ascii="Arial Narrow" w:hAnsi="Arial Narrow" w:cs="Arial"/>
          <w:u w:val="single"/>
        </w:rPr>
        <w:t xml:space="preserve">En </w:t>
      </w:r>
      <w:r w:rsidR="00355C5A" w:rsidRPr="00857EB6">
        <w:rPr>
          <w:rFonts w:ascii="Arial Narrow" w:hAnsi="Arial Narrow" w:cs="Arial"/>
          <w:u w:val="single"/>
        </w:rPr>
        <w:t>la jornada ‘Desafíos jurídicos ante las nuevas realidades asistenciales y acuerdos de ayuda mutua’</w:t>
      </w:r>
      <w:r w:rsidRPr="00857EB6">
        <w:rPr>
          <w:rFonts w:ascii="Arial Narrow" w:hAnsi="Arial Narrow" w:cs="Arial"/>
          <w:u w:val="single"/>
        </w:rPr>
        <w:t xml:space="preserve"> </w:t>
      </w:r>
    </w:p>
    <w:p w14:paraId="7EC2DC13" w14:textId="77777777" w:rsidR="00B42602" w:rsidRPr="004E0EBF" w:rsidRDefault="00B42602" w:rsidP="00B42602">
      <w:pPr>
        <w:rPr>
          <w:rFonts w:ascii="Arial Narrow" w:hAnsi="Arial Narrow" w:cs="Arial"/>
          <w:sz w:val="4"/>
          <w:szCs w:val="4"/>
          <w:u w:val="single"/>
        </w:rPr>
      </w:pPr>
    </w:p>
    <w:p w14:paraId="36A6EF0D" w14:textId="05FF8254" w:rsidR="00E15B01" w:rsidRPr="000851F4" w:rsidRDefault="00E15B01" w:rsidP="00DD2AE0">
      <w:pPr>
        <w:jc w:val="center"/>
        <w:rPr>
          <w:rFonts w:ascii="Arial Narrow" w:hAnsi="Arial Narrow" w:cs="Arial"/>
          <w:b/>
          <w:sz w:val="32"/>
          <w:szCs w:val="32"/>
        </w:rPr>
      </w:pPr>
      <w:r w:rsidRPr="00857EB6">
        <w:rPr>
          <w:rFonts w:ascii="Arial Narrow" w:hAnsi="Arial Narrow" w:cs="Arial"/>
          <w:b/>
          <w:sz w:val="32"/>
          <w:szCs w:val="32"/>
        </w:rPr>
        <w:t xml:space="preserve">Las nuevas realidades </w:t>
      </w:r>
      <w:r w:rsidRPr="00E435C8">
        <w:rPr>
          <w:rFonts w:ascii="Arial Narrow" w:hAnsi="Arial Narrow" w:cs="Arial"/>
          <w:b/>
          <w:sz w:val="32"/>
          <w:szCs w:val="32"/>
        </w:rPr>
        <w:t xml:space="preserve">convivenciales </w:t>
      </w:r>
      <w:r w:rsidRPr="00857EB6">
        <w:rPr>
          <w:rFonts w:ascii="Arial Narrow" w:hAnsi="Arial Narrow" w:cs="Arial"/>
          <w:b/>
          <w:sz w:val="32"/>
          <w:szCs w:val="32"/>
        </w:rPr>
        <w:t xml:space="preserve">basadas en la autonomía de la voluntad </w:t>
      </w:r>
      <w:r w:rsidR="00B35691" w:rsidRPr="00857EB6">
        <w:rPr>
          <w:rFonts w:ascii="Arial Narrow" w:hAnsi="Arial Narrow" w:cs="Arial"/>
          <w:b/>
          <w:sz w:val="32"/>
          <w:szCs w:val="32"/>
        </w:rPr>
        <w:t xml:space="preserve">y el afecto </w:t>
      </w:r>
      <w:r w:rsidRPr="00857EB6">
        <w:rPr>
          <w:rFonts w:ascii="Arial Narrow" w:hAnsi="Arial Narrow" w:cs="Arial"/>
          <w:b/>
          <w:sz w:val="32"/>
          <w:szCs w:val="32"/>
        </w:rPr>
        <w:t xml:space="preserve">necesitan instrumentos jurídicos que </w:t>
      </w:r>
      <w:r w:rsidR="00DC1617">
        <w:rPr>
          <w:rFonts w:ascii="Arial Narrow" w:hAnsi="Arial Narrow" w:cs="Arial"/>
          <w:b/>
          <w:sz w:val="32"/>
          <w:szCs w:val="32"/>
        </w:rPr>
        <w:t xml:space="preserve">les </w:t>
      </w:r>
      <w:r w:rsidRPr="00857EB6">
        <w:rPr>
          <w:rFonts w:ascii="Arial Narrow" w:hAnsi="Arial Narrow" w:cs="Arial"/>
          <w:b/>
          <w:sz w:val="32"/>
          <w:szCs w:val="32"/>
        </w:rPr>
        <w:t xml:space="preserve">proporcionen </w:t>
      </w:r>
      <w:r w:rsidRPr="000851F4">
        <w:rPr>
          <w:rFonts w:ascii="Arial Narrow" w:hAnsi="Arial Narrow" w:cs="Arial"/>
          <w:b/>
          <w:sz w:val="32"/>
          <w:szCs w:val="32"/>
        </w:rPr>
        <w:t xml:space="preserve">seguridad </w:t>
      </w:r>
    </w:p>
    <w:p w14:paraId="707867A8" w14:textId="77777777" w:rsidR="00012A7E" w:rsidRPr="004E0EBF" w:rsidRDefault="00012A7E" w:rsidP="00012A7E">
      <w:pPr>
        <w:rPr>
          <w:rFonts w:ascii="Arial Narrow" w:hAnsi="Arial Narrow" w:cs="Arial"/>
          <w:color w:val="FF0000"/>
          <w:sz w:val="4"/>
          <w:szCs w:val="4"/>
        </w:rPr>
      </w:pPr>
    </w:p>
    <w:p w14:paraId="68B8E478" w14:textId="4D0B525A" w:rsidR="00FC0976" w:rsidRDefault="0064446E" w:rsidP="00136E0D">
      <w:pPr>
        <w:pStyle w:val="Prrafodelista"/>
        <w:numPr>
          <w:ilvl w:val="0"/>
          <w:numId w:val="7"/>
        </w:numPr>
        <w:spacing w:before="0" w:after="120" w:line="240" w:lineRule="auto"/>
        <w:ind w:left="425" w:hanging="425"/>
        <w:rPr>
          <w:rFonts w:ascii="Arial Narrow" w:hAnsi="Arial Narrow" w:cs="Arial"/>
          <w:sz w:val="21"/>
          <w:szCs w:val="21"/>
        </w:rPr>
      </w:pPr>
      <w:r>
        <w:rPr>
          <w:rFonts w:ascii="Arial Narrow" w:hAnsi="Arial Narrow" w:cs="Arial"/>
          <w:sz w:val="21"/>
          <w:szCs w:val="21"/>
        </w:rPr>
        <w:t>Recientemente han tenido lugar</w:t>
      </w:r>
      <w:r w:rsidR="00205607" w:rsidRPr="00136E0D">
        <w:rPr>
          <w:rFonts w:ascii="Arial Narrow" w:hAnsi="Arial Narrow" w:cs="Arial"/>
          <w:sz w:val="21"/>
          <w:szCs w:val="21"/>
        </w:rPr>
        <w:t xml:space="preserve"> </w:t>
      </w:r>
      <w:r w:rsidR="00355C5A" w:rsidRPr="00136E0D">
        <w:rPr>
          <w:rFonts w:ascii="Arial Narrow" w:hAnsi="Arial Narrow" w:cs="Arial"/>
          <w:b/>
          <w:sz w:val="21"/>
          <w:szCs w:val="21"/>
        </w:rPr>
        <w:t xml:space="preserve">cuatro </w:t>
      </w:r>
      <w:r w:rsidR="00205607" w:rsidRPr="00136E0D">
        <w:rPr>
          <w:rFonts w:ascii="Arial Narrow" w:hAnsi="Arial Narrow" w:cs="Arial"/>
          <w:b/>
          <w:sz w:val="21"/>
          <w:szCs w:val="21"/>
        </w:rPr>
        <w:t>mesas redondas</w:t>
      </w:r>
      <w:r w:rsidR="00355C5A" w:rsidRPr="00136E0D">
        <w:rPr>
          <w:rFonts w:ascii="Arial Narrow" w:hAnsi="Arial Narrow" w:cs="Arial"/>
          <w:sz w:val="21"/>
          <w:szCs w:val="21"/>
        </w:rPr>
        <w:t xml:space="preserve"> </w:t>
      </w:r>
      <w:r w:rsidR="00136E0D" w:rsidRPr="00136E0D">
        <w:rPr>
          <w:rFonts w:ascii="Arial Narrow" w:hAnsi="Arial Narrow" w:cs="Arial"/>
          <w:sz w:val="21"/>
          <w:szCs w:val="21"/>
        </w:rPr>
        <w:t xml:space="preserve">moderadas por notarios </w:t>
      </w:r>
      <w:r w:rsidR="005C4B4B" w:rsidRPr="00136E0D">
        <w:rPr>
          <w:rFonts w:ascii="Arial Narrow" w:hAnsi="Arial Narrow" w:cs="Arial"/>
          <w:sz w:val="21"/>
          <w:szCs w:val="21"/>
        </w:rPr>
        <w:t xml:space="preserve">centradas en el acogimiento familiar de las personas mayores, la autofinanciación de las necesidades asistenciales a través del contrato de alimentos vitalicio, los pactos convivenciales y </w:t>
      </w:r>
      <w:r w:rsidR="00857EB6" w:rsidRPr="00136E0D">
        <w:rPr>
          <w:rFonts w:ascii="Arial Narrow" w:hAnsi="Arial Narrow" w:cs="Arial"/>
          <w:sz w:val="21"/>
          <w:szCs w:val="21"/>
        </w:rPr>
        <w:t>la emancipación</w:t>
      </w:r>
      <w:r w:rsidR="005C4B4B" w:rsidRPr="00136E0D">
        <w:rPr>
          <w:rFonts w:ascii="Arial Narrow" w:hAnsi="Arial Narrow" w:cs="Arial"/>
          <w:sz w:val="21"/>
          <w:szCs w:val="21"/>
        </w:rPr>
        <w:t xml:space="preserve"> de </w:t>
      </w:r>
      <w:r w:rsidR="00857EB6" w:rsidRPr="00136E0D">
        <w:rPr>
          <w:rFonts w:ascii="Arial Narrow" w:hAnsi="Arial Narrow" w:cs="Arial"/>
          <w:sz w:val="21"/>
          <w:szCs w:val="21"/>
        </w:rPr>
        <w:t xml:space="preserve">los </w:t>
      </w:r>
      <w:r w:rsidR="005C4B4B" w:rsidRPr="00136E0D">
        <w:rPr>
          <w:rFonts w:ascii="Arial Narrow" w:hAnsi="Arial Narrow" w:cs="Arial"/>
          <w:sz w:val="21"/>
          <w:szCs w:val="21"/>
        </w:rPr>
        <w:t>menores</w:t>
      </w:r>
      <w:r w:rsidR="00857EB6" w:rsidRPr="00136E0D">
        <w:rPr>
          <w:rFonts w:ascii="Arial Narrow" w:hAnsi="Arial Narrow" w:cs="Arial"/>
          <w:sz w:val="21"/>
          <w:szCs w:val="21"/>
        </w:rPr>
        <w:t xml:space="preserve"> acogidos</w:t>
      </w:r>
    </w:p>
    <w:p w14:paraId="71851B2B" w14:textId="77777777" w:rsidR="00136E0D" w:rsidRPr="00136E0D" w:rsidRDefault="00136E0D" w:rsidP="00136E0D">
      <w:pPr>
        <w:pStyle w:val="Prrafodelista"/>
        <w:spacing w:before="0" w:after="120" w:line="240" w:lineRule="auto"/>
        <w:ind w:left="425"/>
        <w:rPr>
          <w:rFonts w:ascii="Arial Narrow" w:hAnsi="Arial Narrow" w:cs="Arial"/>
          <w:sz w:val="10"/>
          <w:szCs w:val="10"/>
        </w:rPr>
      </w:pPr>
    </w:p>
    <w:p w14:paraId="66C0D9A6" w14:textId="77777777" w:rsidR="00136E0D" w:rsidRPr="00136E0D" w:rsidRDefault="00136E0D" w:rsidP="00136E0D">
      <w:pPr>
        <w:pStyle w:val="Prrafodelista"/>
        <w:spacing w:before="0" w:after="120" w:line="240" w:lineRule="auto"/>
        <w:ind w:left="425"/>
        <w:rPr>
          <w:rFonts w:ascii="Arial Narrow" w:hAnsi="Arial Narrow" w:cs="Arial"/>
          <w:sz w:val="8"/>
          <w:szCs w:val="8"/>
        </w:rPr>
      </w:pPr>
    </w:p>
    <w:p w14:paraId="32F6750D" w14:textId="77777777" w:rsidR="00136E0D" w:rsidRDefault="00B42602" w:rsidP="00136E0D">
      <w:pPr>
        <w:pStyle w:val="Prrafodelista"/>
        <w:numPr>
          <w:ilvl w:val="0"/>
          <w:numId w:val="7"/>
        </w:numPr>
        <w:spacing w:before="0" w:after="160" w:line="240" w:lineRule="auto"/>
        <w:ind w:left="425" w:hanging="425"/>
        <w:rPr>
          <w:rFonts w:ascii="Arial Narrow" w:hAnsi="Arial Narrow" w:cs="Arial"/>
          <w:sz w:val="21"/>
          <w:szCs w:val="21"/>
        </w:rPr>
      </w:pPr>
      <w:r w:rsidRPr="00136E0D">
        <w:rPr>
          <w:rFonts w:ascii="Arial Narrow" w:hAnsi="Arial Narrow" w:cs="Arial"/>
          <w:b/>
          <w:sz w:val="21"/>
          <w:szCs w:val="21"/>
        </w:rPr>
        <w:t>José Ángel Martínez Sanchiz</w:t>
      </w:r>
      <w:r w:rsidRPr="00136E0D">
        <w:rPr>
          <w:rFonts w:ascii="Arial Narrow" w:hAnsi="Arial Narrow" w:cs="Arial"/>
          <w:sz w:val="21"/>
          <w:szCs w:val="21"/>
        </w:rPr>
        <w:t>: “Las relaciones afectivas que se establecen entre las personas y la ayuda que se presta a quienes tenemos alrededor contribuyen a crear una sociedad sana”</w:t>
      </w:r>
    </w:p>
    <w:p w14:paraId="6C27EEC2" w14:textId="4E5BCDE4" w:rsidR="00B42602" w:rsidRPr="00643185" w:rsidRDefault="00B42602" w:rsidP="00136E0D">
      <w:pPr>
        <w:pStyle w:val="Prrafodelista"/>
        <w:spacing w:before="0" w:after="160" w:line="240" w:lineRule="auto"/>
        <w:ind w:left="425"/>
        <w:rPr>
          <w:rFonts w:ascii="Arial Narrow" w:hAnsi="Arial Narrow" w:cs="Arial"/>
          <w:sz w:val="10"/>
          <w:szCs w:val="10"/>
        </w:rPr>
      </w:pPr>
      <w:r w:rsidRPr="00136E0D">
        <w:rPr>
          <w:rFonts w:ascii="Arial Narrow" w:hAnsi="Arial Narrow" w:cs="Arial"/>
          <w:sz w:val="21"/>
          <w:szCs w:val="21"/>
        </w:rPr>
        <w:t xml:space="preserve"> </w:t>
      </w:r>
    </w:p>
    <w:p w14:paraId="4BB17885" w14:textId="77777777" w:rsidR="00136E0D" w:rsidRPr="00136E0D" w:rsidRDefault="00136E0D" w:rsidP="00136E0D">
      <w:pPr>
        <w:pStyle w:val="Prrafodelista"/>
        <w:spacing w:before="0" w:after="160" w:line="240" w:lineRule="auto"/>
        <w:ind w:left="426"/>
        <w:rPr>
          <w:rFonts w:ascii="Arial Narrow" w:hAnsi="Arial Narrow" w:cs="Arial"/>
          <w:sz w:val="8"/>
          <w:szCs w:val="8"/>
        </w:rPr>
      </w:pPr>
    </w:p>
    <w:p w14:paraId="2F62ED95" w14:textId="7DE96A8C" w:rsidR="00013FCA" w:rsidRPr="0020339A" w:rsidRDefault="00B42602" w:rsidP="00013FCA">
      <w:pPr>
        <w:pStyle w:val="Prrafodelista"/>
        <w:numPr>
          <w:ilvl w:val="0"/>
          <w:numId w:val="7"/>
        </w:numPr>
        <w:spacing w:before="0" w:after="160" w:line="240" w:lineRule="auto"/>
        <w:ind w:left="425" w:hanging="425"/>
        <w:rPr>
          <w:rFonts w:ascii="Arial Narrow" w:hAnsi="Arial Narrow" w:cs="Arial"/>
          <w:sz w:val="21"/>
          <w:szCs w:val="21"/>
        </w:rPr>
      </w:pPr>
      <w:r w:rsidRPr="000D566C">
        <w:rPr>
          <w:rFonts w:ascii="Arial Narrow" w:hAnsi="Arial Narrow" w:cs="Arial"/>
          <w:b/>
          <w:sz w:val="21"/>
          <w:szCs w:val="21"/>
        </w:rPr>
        <w:t>Concepción</w:t>
      </w:r>
      <w:r w:rsidR="00DC1F53">
        <w:rPr>
          <w:rFonts w:ascii="Arial Narrow" w:hAnsi="Arial Narrow" w:cs="Arial"/>
          <w:b/>
          <w:sz w:val="21"/>
          <w:szCs w:val="21"/>
        </w:rPr>
        <w:t xml:space="preserve"> </w:t>
      </w:r>
      <w:r w:rsidRPr="000D566C">
        <w:rPr>
          <w:rFonts w:ascii="Arial Narrow" w:hAnsi="Arial Narrow" w:cs="Arial"/>
          <w:b/>
          <w:sz w:val="21"/>
          <w:szCs w:val="21"/>
        </w:rPr>
        <w:t>Barrio</w:t>
      </w:r>
      <w:r w:rsidRPr="000D566C">
        <w:rPr>
          <w:rFonts w:ascii="Arial Narrow" w:hAnsi="Arial Narrow" w:cs="Arial"/>
          <w:sz w:val="21"/>
          <w:szCs w:val="21"/>
        </w:rPr>
        <w:t>:</w:t>
      </w:r>
      <w:r w:rsidR="00BC7818">
        <w:rPr>
          <w:rFonts w:ascii="Arial Narrow" w:hAnsi="Arial Narrow" w:cs="Arial"/>
          <w:sz w:val="21"/>
          <w:szCs w:val="21"/>
        </w:rPr>
        <w:t xml:space="preserve"> </w:t>
      </w:r>
      <w:r w:rsidR="00013FCA" w:rsidRPr="0020339A">
        <w:rPr>
          <w:rFonts w:ascii="Arial Narrow" w:hAnsi="Arial Narrow" w:cs="Arial"/>
          <w:sz w:val="21"/>
          <w:szCs w:val="21"/>
        </w:rPr>
        <w:t xml:space="preserve">“El acogimiento de personas mayores es una opción para atender satisfactoriamente </w:t>
      </w:r>
      <w:r w:rsidR="000851F4" w:rsidRPr="0020339A">
        <w:rPr>
          <w:rFonts w:ascii="Arial Narrow" w:hAnsi="Arial Narrow" w:cs="Arial"/>
          <w:sz w:val="21"/>
          <w:szCs w:val="21"/>
        </w:rPr>
        <w:t xml:space="preserve">sus </w:t>
      </w:r>
      <w:r w:rsidR="00013FCA" w:rsidRPr="0020339A">
        <w:rPr>
          <w:rFonts w:ascii="Arial Narrow" w:hAnsi="Arial Narrow" w:cs="Arial"/>
          <w:sz w:val="21"/>
          <w:szCs w:val="21"/>
        </w:rPr>
        <w:t>necesidades en un ambiente familiar, como alternativa a la institucionalización”.</w:t>
      </w:r>
    </w:p>
    <w:p w14:paraId="157C0182" w14:textId="7AFA0089" w:rsidR="00BA38ED" w:rsidRPr="000851F4" w:rsidRDefault="00BA38ED" w:rsidP="000851F4">
      <w:pPr>
        <w:pStyle w:val="Prrafodelista"/>
        <w:spacing w:before="0" w:after="160" w:line="240" w:lineRule="auto"/>
        <w:ind w:left="425"/>
        <w:rPr>
          <w:rFonts w:ascii="Arial Narrow" w:hAnsi="Arial Narrow" w:cs="Arial"/>
          <w:color w:val="FF0000"/>
          <w:sz w:val="21"/>
          <w:szCs w:val="21"/>
        </w:rPr>
      </w:pPr>
    </w:p>
    <w:p w14:paraId="5A8EC001" w14:textId="13010774" w:rsidR="00BA38ED" w:rsidRDefault="00136E0D" w:rsidP="00643185">
      <w:pPr>
        <w:pStyle w:val="Prrafodelista"/>
        <w:numPr>
          <w:ilvl w:val="0"/>
          <w:numId w:val="7"/>
        </w:numPr>
        <w:spacing w:before="0" w:line="240" w:lineRule="auto"/>
        <w:ind w:left="426" w:hanging="426"/>
        <w:rPr>
          <w:rFonts w:ascii="Arial Narrow" w:hAnsi="Arial Narrow" w:cs="Arial"/>
          <w:sz w:val="21"/>
          <w:szCs w:val="21"/>
        </w:rPr>
      </w:pPr>
      <w:r w:rsidRPr="00BA38ED">
        <w:rPr>
          <w:rFonts w:ascii="Arial Narrow" w:hAnsi="Arial Narrow" w:cs="Arial"/>
          <w:b/>
          <w:sz w:val="21"/>
          <w:szCs w:val="21"/>
        </w:rPr>
        <w:t xml:space="preserve">Alicia Calaza: </w:t>
      </w:r>
      <w:r w:rsidR="00BA38ED" w:rsidRPr="00BA38ED">
        <w:rPr>
          <w:rFonts w:ascii="Arial Narrow" w:hAnsi="Arial Narrow" w:cs="Arial"/>
          <w:b/>
          <w:sz w:val="21"/>
          <w:szCs w:val="21"/>
        </w:rPr>
        <w:t>“</w:t>
      </w:r>
      <w:r w:rsidR="00BA38ED" w:rsidRPr="00BA38ED">
        <w:rPr>
          <w:rFonts w:ascii="Arial Narrow" w:hAnsi="Arial Narrow" w:cs="Arial"/>
          <w:sz w:val="21"/>
          <w:szCs w:val="21"/>
        </w:rPr>
        <w:t xml:space="preserve">En un escenario socioeconómico con altas tasas de precariedad laboral y problemas de vivienda, el contrato de alimentos parece ser una solución razonable para todos los implicados”.  </w:t>
      </w:r>
    </w:p>
    <w:p w14:paraId="2987B6A6" w14:textId="77777777" w:rsidR="00643185" w:rsidRPr="004E0EBF" w:rsidRDefault="00643185" w:rsidP="00643185">
      <w:pPr>
        <w:spacing w:line="240" w:lineRule="auto"/>
        <w:rPr>
          <w:rFonts w:ascii="Arial Narrow" w:hAnsi="Arial Narrow" w:cs="Arial"/>
          <w:sz w:val="4"/>
          <w:szCs w:val="4"/>
        </w:rPr>
      </w:pPr>
    </w:p>
    <w:p w14:paraId="6C42AC99" w14:textId="098BBC54" w:rsidR="00643185" w:rsidRDefault="00136E0D" w:rsidP="00643185">
      <w:pPr>
        <w:pStyle w:val="Prrafodelista"/>
        <w:numPr>
          <w:ilvl w:val="0"/>
          <w:numId w:val="7"/>
        </w:numPr>
        <w:spacing w:before="0" w:line="240" w:lineRule="auto"/>
        <w:ind w:left="426" w:hanging="426"/>
        <w:rPr>
          <w:rFonts w:ascii="Arial Narrow" w:hAnsi="Arial Narrow" w:cs="Arial"/>
          <w:sz w:val="21"/>
          <w:szCs w:val="21"/>
        </w:rPr>
      </w:pPr>
      <w:r w:rsidRPr="00BA38ED">
        <w:rPr>
          <w:rFonts w:ascii="Arial Narrow" w:hAnsi="Arial Narrow" w:cs="Arial"/>
          <w:b/>
          <w:sz w:val="21"/>
          <w:szCs w:val="21"/>
        </w:rPr>
        <w:t>Albert Domingo</w:t>
      </w:r>
      <w:r w:rsidRPr="00D618D5">
        <w:rPr>
          <w:rFonts w:ascii="Arial Narrow" w:hAnsi="Arial Narrow" w:cs="Arial"/>
          <w:color w:val="000000" w:themeColor="text1"/>
          <w:sz w:val="21"/>
          <w:szCs w:val="21"/>
        </w:rPr>
        <w:t>:</w:t>
      </w:r>
      <w:r w:rsidR="00BA38ED">
        <w:rPr>
          <w:rFonts w:ascii="Arial Narrow" w:hAnsi="Arial Narrow" w:cs="Arial"/>
          <w:i/>
          <w:color w:val="FF0000"/>
          <w:sz w:val="21"/>
          <w:szCs w:val="21"/>
        </w:rPr>
        <w:t xml:space="preserve"> </w:t>
      </w:r>
      <w:r w:rsidR="00BA38ED" w:rsidRPr="00BA38ED">
        <w:rPr>
          <w:rFonts w:ascii="Arial Narrow" w:hAnsi="Arial Narrow" w:cs="Arial"/>
          <w:i/>
          <w:sz w:val="21"/>
          <w:szCs w:val="21"/>
        </w:rPr>
        <w:t>“</w:t>
      </w:r>
      <w:r w:rsidR="00BA38ED" w:rsidRPr="00BA38ED">
        <w:rPr>
          <w:rFonts w:ascii="Arial Narrow" w:hAnsi="Arial Narrow" w:cs="Arial"/>
          <w:sz w:val="21"/>
          <w:szCs w:val="21"/>
        </w:rPr>
        <w:t>Una fiscalidad incentivadora podría potenciar el uso y el conocimiento de estos instrumentos jurídicos”</w:t>
      </w:r>
      <w:r w:rsidR="00643185">
        <w:rPr>
          <w:rFonts w:ascii="Arial Narrow" w:hAnsi="Arial Narrow" w:cs="Arial"/>
          <w:sz w:val="21"/>
          <w:szCs w:val="21"/>
        </w:rPr>
        <w:t>.</w:t>
      </w:r>
    </w:p>
    <w:p w14:paraId="50C48BA7" w14:textId="77777777" w:rsidR="00643185" w:rsidRPr="004E0EBF" w:rsidRDefault="00643185" w:rsidP="00643185">
      <w:pPr>
        <w:spacing w:line="240" w:lineRule="auto"/>
        <w:rPr>
          <w:rFonts w:ascii="Arial Narrow" w:hAnsi="Arial Narrow" w:cs="Arial"/>
          <w:sz w:val="4"/>
          <w:szCs w:val="4"/>
        </w:rPr>
      </w:pPr>
    </w:p>
    <w:p w14:paraId="2AE73164" w14:textId="04169541" w:rsidR="0020339A" w:rsidRPr="0020339A" w:rsidRDefault="002D29F4" w:rsidP="0020339A">
      <w:pPr>
        <w:pStyle w:val="Prrafodelista"/>
        <w:numPr>
          <w:ilvl w:val="0"/>
          <w:numId w:val="7"/>
        </w:numPr>
        <w:spacing w:before="0" w:line="240" w:lineRule="auto"/>
        <w:ind w:left="426" w:hanging="426"/>
        <w:rPr>
          <w:rFonts w:ascii="Arial Narrow" w:hAnsi="Arial Narrow" w:cs="Arial"/>
          <w:sz w:val="21"/>
          <w:szCs w:val="21"/>
        </w:rPr>
      </w:pPr>
      <w:r w:rsidRPr="00643185">
        <w:rPr>
          <w:rFonts w:ascii="Arial Narrow" w:hAnsi="Arial Narrow" w:cs="Arial"/>
          <w:b/>
          <w:sz w:val="21"/>
          <w:szCs w:val="21"/>
        </w:rPr>
        <w:t xml:space="preserve">Jorge </w:t>
      </w:r>
      <w:r w:rsidR="00922BA8" w:rsidRPr="00643185">
        <w:rPr>
          <w:rFonts w:ascii="Arial Narrow" w:hAnsi="Arial Narrow" w:cs="Arial"/>
          <w:b/>
          <w:sz w:val="21"/>
          <w:szCs w:val="21"/>
        </w:rPr>
        <w:t>Prades:</w:t>
      </w:r>
      <w:r w:rsidR="00922BA8" w:rsidRPr="00643185">
        <w:rPr>
          <w:rFonts w:ascii="Arial Narrow" w:hAnsi="Arial Narrow" w:cs="Arial"/>
          <w:sz w:val="21"/>
          <w:szCs w:val="21"/>
        </w:rPr>
        <w:t xml:space="preserve"> </w:t>
      </w:r>
      <w:r w:rsidR="0020339A" w:rsidRPr="0020339A">
        <w:rPr>
          <w:rFonts w:ascii="Arial Narrow" w:hAnsi="Arial Narrow" w:cs="Arial"/>
          <w:sz w:val="21"/>
          <w:szCs w:val="21"/>
        </w:rPr>
        <w:t>Los menores acogidos siguen teniendo las mismas necesidades de afecto y, el mismo derecho a formar parte de una familia, al alcanzar la mayoría de edad.”</w:t>
      </w:r>
    </w:p>
    <w:p w14:paraId="00D6F883" w14:textId="77777777" w:rsidR="004E0EBF" w:rsidRPr="0020339A" w:rsidRDefault="004E0EBF" w:rsidP="0020339A">
      <w:pPr>
        <w:pStyle w:val="Prrafodelista"/>
        <w:spacing w:before="0" w:line="240" w:lineRule="auto"/>
        <w:ind w:left="426"/>
        <w:rPr>
          <w:rFonts w:ascii="Arial Narrow" w:hAnsi="Arial Narrow" w:cs="Arial"/>
          <w:sz w:val="21"/>
          <w:szCs w:val="21"/>
        </w:rPr>
      </w:pPr>
    </w:p>
    <w:p w14:paraId="6CA7EA5E" w14:textId="17B670EB" w:rsidR="004E0EBF" w:rsidRPr="00643185" w:rsidRDefault="004E0EBF" w:rsidP="00643185">
      <w:pPr>
        <w:pStyle w:val="Prrafodelista"/>
        <w:numPr>
          <w:ilvl w:val="0"/>
          <w:numId w:val="7"/>
        </w:numPr>
        <w:spacing w:before="0" w:line="240" w:lineRule="auto"/>
        <w:ind w:left="426" w:hanging="426"/>
        <w:rPr>
          <w:rFonts w:ascii="Arial Narrow" w:hAnsi="Arial Narrow" w:cs="Arial"/>
          <w:sz w:val="21"/>
          <w:szCs w:val="21"/>
        </w:rPr>
      </w:pPr>
      <w:r w:rsidRPr="004E0EBF">
        <w:rPr>
          <w:rFonts w:ascii="Arial Narrow" w:hAnsi="Arial Narrow" w:cs="Arial"/>
          <w:b/>
          <w:sz w:val="21"/>
          <w:szCs w:val="21"/>
        </w:rPr>
        <w:t>Ignacio Gomá</w:t>
      </w:r>
      <w:r>
        <w:rPr>
          <w:rFonts w:ascii="Arial Narrow" w:hAnsi="Arial Narrow" w:cs="Arial"/>
          <w:sz w:val="21"/>
          <w:szCs w:val="21"/>
        </w:rPr>
        <w:t>: “Con esta jornada sobre los pactos convivenciales, nosotros como notarios y como Fundación tenemos el deber de reflexionar sobre ello”</w:t>
      </w:r>
    </w:p>
    <w:p w14:paraId="5AE66AC5" w14:textId="77777777" w:rsidR="00922BA8" w:rsidRPr="00B42602" w:rsidRDefault="00922BA8" w:rsidP="00922BA8">
      <w:pPr>
        <w:pStyle w:val="Prrafodelista"/>
        <w:spacing w:before="0" w:line="240" w:lineRule="auto"/>
        <w:rPr>
          <w:rFonts w:ascii="Arial Narrow" w:hAnsi="Arial Narrow" w:cs="Arial"/>
          <w:color w:val="FF0000"/>
          <w:sz w:val="20"/>
        </w:rPr>
      </w:pPr>
    </w:p>
    <w:p w14:paraId="6BA5228D" w14:textId="77E2AC48" w:rsidR="00E15B01" w:rsidRPr="00857EB6" w:rsidRDefault="00DE537A" w:rsidP="00857EB6">
      <w:pPr>
        <w:jc w:val="both"/>
        <w:rPr>
          <w:rFonts w:ascii="Arial Narrow" w:hAnsi="Arial Narrow" w:cs="Arial"/>
          <w:b/>
          <w:sz w:val="24"/>
          <w:szCs w:val="24"/>
        </w:rPr>
      </w:pPr>
      <w:r w:rsidRPr="00857EB6">
        <w:rPr>
          <w:rFonts w:ascii="Arial Narrow" w:hAnsi="Arial Narrow" w:cs="Arial"/>
          <w:sz w:val="24"/>
          <w:szCs w:val="24"/>
        </w:rPr>
        <w:t xml:space="preserve">Madrid, </w:t>
      </w:r>
      <w:r w:rsidR="00B93140" w:rsidRPr="00B93140">
        <w:rPr>
          <w:rFonts w:ascii="Arial Narrow" w:hAnsi="Arial Narrow" w:cs="Arial"/>
          <w:sz w:val="24"/>
          <w:szCs w:val="24"/>
        </w:rPr>
        <w:t>16</w:t>
      </w:r>
      <w:r w:rsidR="00857EB6" w:rsidRPr="00857EB6">
        <w:rPr>
          <w:rFonts w:ascii="Arial Narrow" w:hAnsi="Arial Narrow" w:cs="Arial"/>
          <w:sz w:val="24"/>
          <w:szCs w:val="24"/>
        </w:rPr>
        <w:t xml:space="preserve"> </w:t>
      </w:r>
      <w:r w:rsidRPr="00857EB6">
        <w:rPr>
          <w:rFonts w:ascii="Arial Narrow" w:hAnsi="Arial Narrow" w:cs="Arial"/>
          <w:sz w:val="24"/>
          <w:szCs w:val="24"/>
        </w:rPr>
        <w:t>de octubre de 2024</w:t>
      </w:r>
      <w:r w:rsidR="00857EB6">
        <w:rPr>
          <w:rFonts w:ascii="Arial Narrow" w:hAnsi="Arial Narrow" w:cs="Arial"/>
          <w:b/>
          <w:sz w:val="24"/>
          <w:szCs w:val="24"/>
        </w:rPr>
        <w:t>.-</w:t>
      </w:r>
      <w:r w:rsidR="00E15B01" w:rsidRPr="00857EB6">
        <w:rPr>
          <w:rFonts w:ascii="Arial Narrow" w:hAnsi="Arial Narrow" w:cs="Arial"/>
          <w:b/>
          <w:sz w:val="24"/>
          <w:szCs w:val="24"/>
        </w:rPr>
        <w:t xml:space="preserve"> </w:t>
      </w:r>
      <w:r w:rsidR="003B6474" w:rsidRPr="00857EB6">
        <w:rPr>
          <w:rFonts w:ascii="Arial Narrow" w:hAnsi="Arial Narrow" w:cs="Arial"/>
          <w:b/>
          <w:sz w:val="24"/>
          <w:szCs w:val="24"/>
        </w:rPr>
        <w:t>La necesidad de que el Derecho responda a</w:t>
      </w:r>
      <w:r w:rsidR="0004207B" w:rsidRPr="00857EB6">
        <w:rPr>
          <w:rFonts w:ascii="Arial Narrow" w:hAnsi="Arial Narrow" w:cs="Arial"/>
          <w:b/>
          <w:sz w:val="24"/>
          <w:szCs w:val="24"/>
        </w:rPr>
        <w:t xml:space="preserve"> los pasos que va dando la sociedad </w:t>
      </w:r>
      <w:r w:rsidR="008233C5" w:rsidRPr="00857EB6">
        <w:rPr>
          <w:rFonts w:ascii="Arial Narrow" w:hAnsi="Arial Narrow" w:cs="Arial"/>
          <w:b/>
          <w:sz w:val="24"/>
          <w:szCs w:val="24"/>
        </w:rPr>
        <w:t xml:space="preserve">en materia de relaciones asistenciales </w:t>
      </w:r>
      <w:r w:rsidR="0010224C" w:rsidRPr="00857EB6">
        <w:rPr>
          <w:rFonts w:ascii="Arial Narrow" w:hAnsi="Arial Narrow" w:cs="Arial"/>
          <w:b/>
          <w:sz w:val="24"/>
          <w:szCs w:val="24"/>
        </w:rPr>
        <w:t xml:space="preserve">y </w:t>
      </w:r>
      <w:r w:rsidR="00392753">
        <w:rPr>
          <w:rFonts w:ascii="Arial Narrow" w:hAnsi="Arial Narrow" w:cs="Arial"/>
          <w:b/>
          <w:sz w:val="24"/>
          <w:szCs w:val="24"/>
        </w:rPr>
        <w:t>el</w:t>
      </w:r>
      <w:r w:rsidR="0010224C" w:rsidRPr="00857EB6">
        <w:rPr>
          <w:rFonts w:ascii="Arial Narrow" w:hAnsi="Arial Narrow" w:cs="Arial"/>
          <w:b/>
          <w:sz w:val="24"/>
          <w:szCs w:val="24"/>
        </w:rPr>
        <w:t xml:space="preserve"> gran desconocimiento que existe sobre</w:t>
      </w:r>
      <w:r w:rsidR="00611657" w:rsidRPr="00857EB6">
        <w:rPr>
          <w:rFonts w:ascii="Arial Narrow" w:hAnsi="Arial Narrow" w:cs="Arial"/>
          <w:b/>
          <w:sz w:val="24"/>
          <w:szCs w:val="24"/>
        </w:rPr>
        <w:t xml:space="preserve"> </w:t>
      </w:r>
      <w:r w:rsidR="0064446E">
        <w:rPr>
          <w:rFonts w:ascii="Arial Narrow" w:hAnsi="Arial Narrow" w:cs="Arial"/>
          <w:b/>
          <w:sz w:val="24"/>
          <w:szCs w:val="24"/>
        </w:rPr>
        <w:t>algunos instrumentos</w:t>
      </w:r>
      <w:r w:rsidR="00B35691" w:rsidRPr="00857EB6">
        <w:rPr>
          <w:rFonts w:ascii="Arial Narrow" w:hAnsi="Arial Narrow" w:cs="Arial"/>
          <w:b/>
          <w:sz w:val="24"/>
          <w:szCs w:val="24"/>
        </w:rPr>
        <w:t xml:space="preserve"> sí regulad</w:t>
      </w:r>
      <w:r w:rsidR="0064446E">
        <w:rPr>
          <w:rFonts w:ascii="Arial Narrow" w:hAnsi="Arial Narrow" w:cs="Arial"/>
          <w:b/>
          <w:sz w:val="24"/>
          <w:szCs w:val="24"/>
        </w:rPr>
        <w:t>o</w:t>
      </w:r>
      <w:r w:rsidR="00B35691" w:rsidRPr="00857EB6">
        <w:rPr>
          <w:rFonts w:ascii="Arial Narrow" w:hAnsi="Arial Narrow" w:cs="Arial"/>
          <w:b/>
          <w:sz w:val="24"/>
          <w:szCs w:val="24"/>
        </w:rPr>
        <w:t>s</w:t>
      </w:r>
      <w:r w:rsidR="00E15B01" w:rsidRPr="00857EB6">
        <w:rPr>
          <w:rFonts w:ascii="Arial Narrow" w:hAnsi="Arial Narrow" w:cs="Arial"/>
          <w:b/>
          <w:sz w:val="24"/>
          <w:szCs w:val="24"/>
        </w:rPr>
        <w:t xml:space="preserve"> como el contrato de alimentos o los pactos de ayuda mutua han sido dos de las conclusiones que han recorrido las reflexiones de una quincena de expertos reunidos recientemente en el </w:t>
      </w:r>
      <w:r w:rsidR="00E15B01" w:rsidRPr="0064446E">
        <w:rPr>
          <w:rFonts w:ascii="Arial Narrow" w:hAnsi="Arial Narrow" w:cs="Arial"/>
          <w:b/>
          <w:i/>
          <w:sz w:val="24"/>
          <w:szCs w:val="24"/>
        </w:rPr>
        <w:t xml:space="preserve">Foro Temas que importan </w:t>
      </w:r>
      <w:r w:rsidR="00E15B01" w:rsidRPr="00857EB6">
        <w:rPr>
          <w:rFonts w:ascii="Arial Narrow" w:hAnsi="Arial Narrow" w:cs="Arial"/>
          <w:b/>
          <w:sz w:val="24"/>
          <w:szCs w:val="24"/>
        </w:rPr>
        <w:t>de Fundación Notariado</w:t>
      </w:r>
      <w:r w:rsidR="00B35691" w:rsidRPr="00857EB6">
        <w:rPr>
          <w:rFonts w:ascii="Arial Narrow" w:hAnsi="Arial Narrow" w:cs="Arial"/>
          <w:b/>
          <w:sz w:val="24"/>
          <w:szCs w:val="24"/>
        </w:rPr>
        <w:t xml:space="preserve"> para analizar los desafíos jurídicos que presentan estas situaciones de convivencia.</w:t>
      </w:r>
      <w:r w:rsidR="00E15B01" w:rsidRPr="00857EB6">
        <w:rPr>
          <w:rFonts w:ascii="Arial Narrow" w:hAnsi="Arial Narrow" w:cs="Arial"/>
          <w:b/>
          <w:sz w:val="24"/>
          <w:szCs w:val="24"/>
        </w:rPr>
        <w:t xml:space="preserve"> </w:t>
      </w:r>
      <w:r w:rsidR="00B35691" w:rsidRPr="00857EB6">
        <w:rPr>
          <w:rFonts w:ascii="Arial Narrow" w:hAnsi="Arial Narrow" w:cs="Arial"/>
          <w:b/>
          <w:sz w:val="24"/>
          <w:szCs w:val="24"/>
        </w:rPr>
        <w:t xml:space="preserve">En la jornada se constató </w:t>
      </w:r>
      <w:r w:rsidR="00857EB6" w:rsidRPr="00857EB6">
        <w:rPr>
          <w:rFonts w:ascii="Arial Narrow" w:hAnsi="Arial Narrow" w:cs="Arial"/>
          <w:b/>
          <w:sz w:val="24"/>
          <w:szCs w:val="24"/>
        </w:rPr>
        <w:t xml:space="preserve">la necesidad de </w:t>
      </w:r>
      <w:r w:rsidR="00BA38ED">
        <w:rPr>
          <w:rFonts w:ascii="Arial Narrow" w:hAnsi="Arial Narrow" w:cs="Arial"/>
          <w:b/>
          <w:sz w:val="24"/>
          <w:szCs w:val="24"/>
        </w:rPr>
        <w:t>promover</w:t>
      </w:r>
      <w:r w:rsidR="00857EB6" w:rsidRPr="00857EB6">
        <w:rPr>
          <w:rFonts w:ascii="Arial Narrow" w:hAnsi="Arial Narrow" w:cs="Arial"/>
          <w:b/>
          <w:sz w:val="24"/>
          <w:szCs w:val="24"/>
        </w:rPr>
        <w:t xml:space="preserve"> una cultura </w:t>
      </w:r>
      <w:r w:rsidR="0064446E">
        <w:rPr>
          <w:rFonts w:ascii="Arial Narrow" w:hAnsi="Arial Narrow" w:cs="Arial"/>
          <w:b/>
          <w:sz w:val="24"/>
          <w:szCs w:val="24"/>
        </w:rPr>
        <w:t xml:space="preserve">familiar </w:t>
      </w:r>
      <w:r w:rsidR="00857EB6" w:rsidRPr="00857EB6">
        <w:rPr>
          <w:rFonts w:ascii="Arial Narrow" w:hAnsi="Arial Narrow" w:cs="Arial"/>
          <w:b/>
          <w:sz w:val="24"/>
          <w:szCs w:val="24"/>
        </w:rPr>
        <w:t>del acogimiento</w:t>
      </w:r>
      <w:r w:rsidR="0064446E">
        <w:rPr>
          <w:rFonts w:ascii="Arial Narrow" w:hAnsi="Arial Narrow" w:cs="Arial"/>
          <w:b/>
          <w:sz w:val="24"/>
          <w:szCs w:val="24"/>
        </w:rPr>
        <w:t>,</w:t>
      </w:r>
      <w:r w:rsidR="00857EB6" w:rsidRPr="00857EB6">
        <w:rPr>
          <w:rFonts w:ascii="Arial Narrow" w:hAnsi="Arial Narrow" w:cs="Arial"/>
          <w:b/>
          <w:sz w:val="24"/>
          <w:szCs w:val="24"/>
        </w:rPr>
        <w:t xml:space="preserve"> especialmente </w:t>
      </w:r>
      <w:r w:rsidR="00B35691" w:rsidRPr="00857EB6">
        <w:rPr>
          <w:rFonts w:ascii="Arial Narrow" w:hAnsi="Arial Narrow" w:cs="Arial"/>
          <w:b/>
          <w:sz w:val="24"/>
          <w:szCs w:val="24"/>
        </w:rPr>
        <w:t xml:space="preserve">de personas mayores </w:t>
      </w:r>
      <w:r w:rsidR="00857EB6" w:rsidRPr="00857EB6">
        <w:rPr>
          <w:rFonts w:ascii="Arial Narrow" w:hAnsi="Arial Narrow" w:cs="Arial"/>
          <w:b/>
          <w:sz w:val="24"/>
          <w:szCs w:val="24"/>
        </w:rPr>
        <w:t xml:space="preserve">y </w:t>
      </w:r>
      <w:r w:rsidR="00B35691" w:rsidRPr="00857EB6">
        <w:rPr>
          <w:rFonts w:ascii="Arial Narrow" w:hAnsi="Arial Narrow" w:cs="Arial"/>
          <w:b/>
          <w:sz w:val="24"/>
          <w:szCs w:val="24"/>
        </w:rPr>
        <w:t>de menores vulnerables en vías de emancipación</w:t>
      </w:r>
      <w:r w:rsidR="0064446E">
        <w:rPr>
          <w:rFonts w:ascii="Arial Narrow" w:hAnsi="Arial Narrow" w:cs="Arial"/>
          <w:b/>
          <w:sz w:val="24"/>
          <w:szCs w:val="24"/>
        </w:rPr>
        <w:t>,</w:t>
      </w:r>
      <w:r w:rsidR="00B35691" w:rsidRPr="00857EB6">
        <w:rPr>
          <w:rFonts w:ascii="Arial Narrow" w:hAnsi="Arial Narrow" w:cs="Arial"/>
          <w:b/>
          <w:sz w:val="24"/>
          <w:szCs w:val="24"/>
        </w:rPr>
        <w:t xml:space="preserve"> </w:t>
      </w:r>
      <w:r w:rsidR="00857EB6" w:rsidRPr="00857EB6">
        <w:rPr>
          <w:rFonts w:ascii="Arial Narrow" w:hAnsi="Arial Narrow" w:cs="Arial"/>
          <w:b/>
          <w:sz w:val="24"/>
          <w:szCs w:val="24"/>
        </w:rPr>
        <w:t xml:space="preserve">como </w:t>
      </w:r>
      <w:r w:rsidR="00B35691" w:rsidRPr="00857EB6">
        <w:rPr>
          <w:rFonts w:ascii="Arial Narrow" w:hAnsi="Arial Narrow" w:cs="Arial"/>
          <w:b/>
          <w:sz w:val="24"/>
          <w:szCs w:val="24"/>
        </w:rPr>
        <w:t>alternativa asistencial a la institucionalización</w:t>
      </w:r>
      <w:r w:rsidR="00857EB6" w:rsidRPr="00857EB6">
        <w:rPr>
          <w:rFonts w:ascii="Arial Narrow" w:hAnsi="Arial Narrow" w:cs="Arial"/>
          <w:b/>
          <w:sz w:val="24"/>
          <w:szCs w:val="24"/>
        </w:rPr>
        <w:t xml:space="preserve">. </w:t>
      </w:r>
    </w:p>
    <w:p w14:paraId="43BD8868" w14:textId="172B020F" w:rsidR="00146B3C" w:rsidRPr="00B42602" w:rsidRDefault="00146B3C" w:rsidP="00146B3C">
      <w:pPr>
        <w:spacing w:line="276" w:lineRule="auto"/>
        <w:jc w:val="both"/>
        <w:rPr>
          <w:rFonts w:ascii="Arial Narrow" w:hAnsi="Arial Narrow"/>
        </w:rPr>
      </w:pPr>
      <w:r w:rsidRPr="00B42602">
        <w:rPr>
          <w:rFonts w:ascii="Arial Narrow" w:hAnsi="Arial Narrow" w:cs="Arial"/>
        </w:rPr>
        <w:t>La inauguración corrió a cargo del presidente de Fundación Notariado y del Consejo General del Notariado</w:t>
      </w:r>
      <w:r w:rsidR="00D618D5">
        <w:rPr>
          <w:rFonts w:ascii="Arial Narrow" w:hAnsi="Arial Narrow" w:cs="Arial"/>
        </w:rPr>
        <w:t>,</w:t>
      </w:r>
      <w:r w:rsidRPr="00B42602">
        <w:rPr>
          <w:rFonts w:ascii="Arial Narrow" w:hAnsi="Arial Narrow" w:cs="Arial"/>
        </w:rPr>
        <w:t xml:space="preserve"> </w:t>
      </w:r>
      <w:r w:rsidRPr="00B42602">
        <w:rPr>
          <w:rFonts w:ascii="Arial Narrow" w:hAnsi="Arial Narrow" w:cs="Arial"/>
          <w:b/>
        </w:rPr>
        <w:t>José Ángel Martínez Sanchiz</w:t>
      </w:r>
      <w:r w:rsidRPr="00B42602">
        <w:rPr>
          <w:rFonts w:ascii="Arial Narrow" w:hAnsi="Arial Narrow" w:cs="Arial"/>
        </w:rPr>
        <w:t>, quien señaló que l</w:t>
      </w:r>
      <w:r w:rsidR="00B2279B">
        <w:rPr>
          <w:rFonts w:ascii="Arial Narrow" w:hAnsi="Arial Narrow" w:cs="Arial"/>
        </w:rPr>
        <w:t>as leyes las crea</w:t>
      </w:r>
      <w:r w:rsidR="00873E44">
        <w:rPr>
          <w:rFonts w:ascii="Arial Narrow" w:hAnsi="Arial Narrow" w:cs="Arial"/>
        </w:rPr>
        <w:t>n</w:t>
      </w:r>
      <w:r w:rsidR="00B2279B">
        <w:rPr>
          <w:rFonts w:ascii="Arial Narrow" w:hAnsi="Arial Narrow" w:cs="Arial"/>
        </w:rPr>
        <w:t xml:space="preserve"> </w:t>
      </w:r>
      <w:r w:rsidR="00873E44">
        <w:rPr>
          <w:rFonts w:ascii="Arial Narrow" w:hAnsi="Arial Narrow" w:cs="Arial"/>
        </w:rPr>
        <w:t>de verdad los ciudadanos, no el Estado porque la sociedad va por delante de la</w:t>
      </w:r>
      <w:r w:rsidR="0064446E">
        <w:rPr>
          <w:rFonts w:ascii="Arial Narrow" w:hAnsi="Arial Narrow" w:cs="Arial"/>
        </w:rPr>
        <w:t>s</w:t>
      </w:r>
      <w:r w:rsidR="00873E44">
        <w:rPr>
          <w:rFonts w:ascii="Arial Narrow" w:hAnsi="Arial Narrow" w:cs="Arial"/>
        </w:rPr>
        <w:t xml:space="preserve"> norma</w:t>
      </w:r>
      <w:r w:rsidR="0064446E">
        <w:rPr>
          <w:rFonts w:ascii="Arial Narrow" w:hAnsi="Arial Narrow" w:cs="Arial"/>
        </w:rPr>
        <w:t xml:space="preserve">s. En su opinión, las </w:t>
      </w:r>
      <w:r w:rsidRPr="00B42602">
        <w:rPr>
          <w:rFonts w:ascii="Arial Narrow" w:hAnsi="Arial Narrow" w:cs="Arial"/>
        </w:rPr>
        <w:t xml:space="preserve">llamadas nuevas formas de convivencia </w:t>
      </w:r>
      <w:r w:rsidR="0064446E">
        <w:rPr>
          <w:rFonts w:ascii="Arial Narrow" w:hAnsi="Arial Narrow" w:cs="Arial"/>
        </w:rPr>
        <w:t xml:space="preserve">ya </w:t>
      </w:r>
      <w:r w:rsidRPr="00B42602">
        <w:rPr>
          <w:rFonts w:ascii="Arial Narrow" w:hAnsi="Arial Narrow" w:cs="Arial"/>
        </w:rPr>
        <w:t xml:space="preserve">existen </w:t>
      </w:r>
      <w:r w:rsidRPr="0064446E">
        <w:rPr>
          <w:rFonts w:ascii="Arial Narrow" w:hAnsi="Arial Narrow" w:cs="Arial"/>
          <w:i/>
        </w:rPr>
        <w:t>de facto</w:t>
      </w:r>
      <w:r w:rsidR="002D29F4" w:rsidRPr="00B42602">
        <w:rPr>
          <w:rFonts w:ascii="Arial Narrow" w:hAnsi="Arial Narrow" w:cs="Arial"/>
        </w:rPr>
        <w:t xml:space="preserve"> </w:t>
      </w:r>
      <w:r w:rsidR="00873E44">
        <w:rPr>
          <w:rFonts w:ascii="Arial Narrow" w:hAnsi="Arial Narrow" w:cs="Arial"/>
        </w:rPr>
        <w:t xml:space="preserve">y </w:t>
      </w:r>
      <w:r w:rsidR="002D29F4" w:rsidRPr="00B42602">
        <w:rPr>
          <w:rFonts w:ascii="Arial Narrow" w:hAnsi="Arial Narrow" w:cs="Arial"/>
        </w:rPr>
        <w:t>el Derecho v</w:t>
      </w:r>
      <w:r w:rsidR="00873E44">
        <w:rPr>
          <w:rFonts w:ascii="Arial Narrow" w:hAnsi="Arial Narrow" w:cs="Arial"/>
        </w:rPr>
        <w:t>a</w:t>
      </w:r>
      <w:r w:rsidR="002D29F4" w:rsidRPr="00B42602">
        <w:rPr>
          <w:rFonts w:ascii="Arial Narrow" w:hAnsi="Arial Narrow" w:cs="Arial"/>
        </w:rPr>
        <w:t xml:space="preserve"> por detrás. </w:t>
      </w:r>
      <w:r w:rsidR="0064446E">
        <w:rPr>
          <w:rFonts w:ascii="Arial Narrow" w:hAnsi="Arial Narrow" w:cs="Arial"/>
        </w:rPr>
        <w:t xml:space="preserve">Para el presidente del </w:t>
      </w:r>
      <w:r w:rsidR="00D618D5">
        <w:rPr>
          <w:rFonts w:ascii="Arial Narrow" w:hAnsi="Arial Narrow" w:cs="Arial"/>
        </w:rPr>
        <w:t>N</w:t>
      </w:r>
      <w:r w:rsidR="0064446E">
        <w:rPr>
          <w:rFonts w:ascii="Arial Narrow" w:hAnsi="Arial Narrow" w:cs="Arial"/>
        </w:rPr>
        <w:t>otariado</w:t>
      </w:r>
      <w:r w:rsidR="002D29F4" w:rsidRPr="00B42602">
        <w:rPr>
          <w:rFonts w:ascii="Arial Narrow" w:hAnsi="Arial Narrow" w:cs="Arial"/>
        </w:rPr>
        <w:t>,</w:t>
      </w:r>
      <w:r w:rsidRPr="00B42602">
        <w:rPr>
          <w:rFonts w:ascii="Arial Narrow" w:hAnsi="Arial Narrow" w:cs="Arial"/>
        </w:rPr>
        <w:t xml:space="preserve"> “las relaciones afectivas que se establecen entre las personas y la ayuda que se presta a quienes tenemos alrededor es lo que contribuye a </w:t>
      </w:r>
      <w:r w:rsidR="0064446E">
        <w:rPr>
          <w:rFonts w:ascii="Arial Narrow" w:hAnsi="Arial Narrow" w:cs="Arial"/>
        </w:rPr>
        <w:t xml:space="preserve">crear </w:t>
      </w:r>
      <w:r w:rsidRPr="00B42602">
        <w:rPr>
          <w:rFonts w:ascii="Arial Narrow" w:hAnsi="Arial Narrow" w:cs="Arial"/>
        </w:rPr>
        <w:t>una sociedad sana</w:t>
      </w:r>
      <w:r w:rsidR="00857EB6" w:rsidRPr="00B42602">
        <w:rPr>
          <w:rFonts w:ascii="Arial Narrow" w:hAnsi="Arial Narrow" w:cs="Arial"/>
        </w:rPr>
        <w:t>”</w:t>
      </w:r>
      <w:r w:rsidRPr="00B42602">
        <w:rPr>
          <w:rFonts w:ascii="Arial Narrow" w:hAnsi="Arial Narrow" w:cs="Arial"/>
        </w:rPr>
        <w:t xml:space="preserve">. </w:t>
      </w:r>
      <w:r w:rsidR="002D29F4" w:rsidRPr="00B42602">
        <w:rPr>
          <w:rFonts w:ascii="Arial Narrow" w:hAnsi="Arial Narrow" w:cs="Arial"/>
        </w:rPr>
        <w:t xml:space="preserve">Tras su intervención se fueron sucediendo cuatro mesas redondas conformadas por </w:t>
      </w:r>
      <w:r w:rsidR="0064446E">
        <w:rPr>
          <w:rFonts w:ascii="Arial Narrow" w:hAnsi="Arial Narrow" w:cs="Arial"/>
        </w:rPr>
        <w:t xml:space="preserve">notarios, </w:t>
      </w:r>
      <w:r w:rsidR="002D29F4" w:rsidRPr="00B42602">
        <w:rPr>
          <w:rFonts w:ascii="Arial Narrow" w:hAnsi="Arial Narrow" w:cs="Arial"/>
        </w:rPr>
        <w:t>expertos juristas, economistas, profesores unive</w:t>
      </w:r>
      <w:r w:rsidR="0064446E">
        <w:rPr>
          <w:rFonts w:ascii="Arial Narrow" w:hAnsi="Arial Narrow" w:cs="Arial"/>
        </w:rPr>
        <w:t>r</w:t>
      </w:r>
      <w:r w:rsidR="002D29F4" w:rsidRPr="00B42602">
        <w:rPr>
          <w:rFonts w:ascii="Arial Narrow" w:hAnsi="Arial Narrow" w:cs="Arial"/>
        </w:rPr>
        <w:t>sitarios</w:t>
      </w:r>
      <w:r w:rsidR="0064446E">
        <w:rPr>
          <w:rFonts w:ascii="Arial Narrow" w:hAnsi="Arial Narrow" w:cs="Arial"/>
        </w:rPr>
        <w:t xml:space="preserve"> y </w:t>
      </w:r>
      <w:r w:rsidR="002D29F4" w:rsidRPr="00B42602">
        <w:rPr>
          <w:rFonts w:ascii="Arial Narrow" w:hAnsi="Arial Narrow" w:cs="Arial"/>
        </w:rPr>
        <w:t xml:space="preserve">responsables de organizaciones de mayores, de juventud y de infancia. </w:t>
      </w:r>
    </w:p>
    <w:p w14:paraId="2F36C162" w14:textId="26B3BC5A" w:rsidR="00B77119" w:rsidRPr="00E92032" w:rsidRDefault="00E32F71" w:rsidP="00E32F71">
      <w:pPr>
        <w:spacing w:line="276" w:lineRule="auto"/>
        <w:jc w:val="both"/>
        <w:rPr>
          <w:rFonts w:ascii="Arial Narrow" w:hAnsi="Arial Narrow"/>
        </w:rPr>
      </w:pPr>
      <w:r w:rsidRPr="00E92032">
        <w:rPr>
          <w:rFonts w:ascii="Arial Narrow" w:hAnsi="Arial Narrow" w:cs="Arial"/>
        </w:rPr>
        <w:t xml:space="preserve">Bajo el título </w:t>
      </w:r>
      <w:r w:rsidRPr="00857EB6">
        <w:rPr>
          <w:rFonts w:ascii="Arial Narrow" w:hAnsi="Arial Narrow" w:cs="Arial"/>
          <w:i/>
        </w:rPr>
        <w:t>Acogimiento familiar de las personas mayores</w:t>
      </w:r>
      <w:r w:rsidRPr="00E92032">
        <w:rPr>
          <w:rFonts w:ascii="Arial Narrow" w:hAnsi="Arial Narrow" w:cs="Arial"/>
        </w:rPr>
        <w:t xml:space="preserve">, la primera mesa redonda estuvo moderada por </w:t>
      </w:r>
      <w:r w:rsidRPr="00E92032">
        <w:rPr>
          <w:rFonts w:ascii="Arial Narrow" w:hAnsi="Arial Narrow" w:cs="Arial"/>
          <w:b/>
        </w:rPr>
        <w:t>Concepción Pilar Barrio del O</w:t>
      </w:r>
      <w:r w:rsidRPr="009311DF">
        <w:rPr>
          <w:rStyle w:val="nfasis"/>
        </w:rPr>
        <w:t>l</w:t>
      </w:r>
      <w:r w:rsidRPr="00E92032">
        <w:rPr>
          <w:rFonts w:ascii="Arial Narrow" w:hAnsi="Arial Narrow" w:cs="Arial"/>
          <w:b/>
        </w:rPr>
        <w:t xml:space="preserve">mo, </w:t>
      </w:r>
      <w:r w:rsidRPr="00E92032">
        <w:rPr>
          <w:rFonts w:ascii="Arial Narrow" w:hAnsi="Arial Narrow" w:cs="Arial"/>
        </w:rPr>
        <w:t xml:space="preserve">vicedecana del Colegio Notarial de Madrid, y contó con la </w:t>
      </w:r>
      <w:r w:rsidRPr="00E92032">
        <w:rPr>
          <w:rFonts w:ascii="Arial Narrow" w:hAnsi="Arial Narrow" w:cs="Arial"/>
        </w:rPr>
        <w:lastRenderedPageBreak/>
        <w:t xml:space="preserve">participación de </w:t>
      </w:r>
      <w:r w:rsidRPr="00E92032">
        <w:rPr>
          <w:rFonts w:ascii="Arial Narrow" w:hAnsi="Arial Narrow" w:cs="Arial"/>
          <w:b/>
        </w:rPr>
        <w:t>R</w:t>
      </w:r>
      <w:r w:rsidRPr="00E92032">
        <w:rPr>
          <w:rFonts w:ascii="Arial Narrow" w:hAnsi="Arial Narrow"/>
          <w:b/>
        </w:rPr>
        <w:t>osa María Moreno</w:t>
      </w:r>
      <w:r w:rsidRPr="00E92032">
        <w:rPr>
          <w:rFonts w:ascii="Arial Narrow" w:hAnsi="Arial Narrow"/>
        </w:rPr>
        <w:t>, catedrática Derecho Civil de la Universidad Complutense de Madrid; la fiscal de</w:t>
      </w:r>
      <w:r w:rsidR="00372C7D">
        <w:rPr>
          <w:rFonts w:ascii="Arial Narrow" w:hAnsi="Arial Narrow"/>
        </w:rPr>
        <w:t xml:space="preserve"> </w:t>
      </w:r>
      <w:r w:rsidRPr="00E92032">
        <w:rPr>
          <w:rFonts w:ascii="Arial Narrow" w:hAnsi="Arial Narrow"/>
        </w:rPr>
        <w:t xml:space="preserve">la unidad coordinadora para la Protección de Personas con Discapacidad y Mayores, </w:t>
      </w:r>
      <w:r w:rsidRPr="00E92032">
        <w:rPr>
          <w:rFonts w:ascii="Arial Narrow" w:hAnsi="Arial Narrow"/>
          <w:b/>
        </w:rPr>
        <w:t>María José Segarra</w:t>
      </w:r>
      <w:r w:rsidR="0064446E">
        <w:rPr>
          <w:rFonts w:ascii="Arial Narrow" w:hAnsi="Arial Narrow"/>
        </w:rPr>
        <w:t>,</w:t>
      </w:r>
      <w:r w:rsidRPr="00E92032">
        <w:rPr>
          <w:rFonts w:ascii="Arial Narrow" w:hAnsi="Arial Narrow"/>
        </w:rPr>
        <w:t xml:space="preserve"> y </w:t>
      </w:r>
      <w:r w:rsidRPr="00E92032">
        <w:rPr>
          <w:rFonts w:ascii="Arial Narrow" w:hAnsi="Arial Narrow"/>
          <w:b/>
        </w:rPr>
        <w:t>Juan Ignacio Vela</w:t>
      </w:r>
      <w:r w:rsidRPr="00E92032">
        <w:rPr>
          <w:rFonts w:ascii="Arial Narrow" w:hAnsi="Arial Narrow"/>
        </w:rPr>
        <w:t>, coordinador del Ecosistema Senior de Fundación ONCE.</w:t>
      </w:r>
    </w:p>
    <w:p w14:paraId="034E346E" w14:textId="054C949A" w:rsidR="00886074" w:rsidRPr="0020339A" w:rsidRDefault="00886074" w:rsidP="00886074">
      <w:pPr>
        <w:spacing w:line="276" w:lineRule="auto"/>
        <w:jc w:val="both"/>
        <w:rPr>
          <w:rFonts w:ascii="Times New Roman" w:hAnsi="Times New Roman" w:cs="Times New Roman"/>
          <w:sz w:val="24"/>
          <w:szCs w:val="24"/>
        </w:rPr>
      </w:pPr>
      <w:r w:rsidRPr="00E92032">
        <w:rPr>
          <w:rFonts w:ascii="Arial Narrow" w:eastAsia="Arial" w:hAnsi="Arial Narrow" w:cs="Arial"/>
          <w:u w:val="single"/>
        </w:rPr>
        <w:t>Concepción Barrio</w:t>
      </w:r>
      <w:r w:rsidRPr="00D618D5">
        <w:rPr>
          <w:rFonts w:ascii="Arial Narrow" w:eastAsia="Arial" w:hAnsi="Arial Narrow" w:cs="Arial"/>
        </w:rPr>
        <w:t xml:space="preserve"> </w:t>
      </w:r>
      <w:r w:rsidRPr="00E92032">
        <w:rPr>
          <w:rFonts w:ascii="Arial Narrow" w:eastAsia="Arial" w:hAnsi="Arial Narrow" w:cs="Arial"/>
        </w:rPr>
        <w:t xml:space="preserve">estableció el punto de partida aclarando que en una sociedad donde la esperanza de vida es cada vez mayor y </w:t>
      </w:r>
      <w:r>
        <w:rPr>
          <w:rFonts w:ascii="Arial Narrow" w:eastAsia="Arial" w:hAnsi="Arial Narrow" w:cs="Arial"/>
        </w:rPr>
        <w:t>existen</w:t>
      </w:r>
      <w:r w:rsidRPr="00E92032">
        <w:rPr>
          <w:rFonts w:ascii="Arial Narrow" w:eastAsia="Arial" w:hAnsi="Arial Narrow" w:cs="Arial"/>
        </w:rPr>
        <w:t xml:space="preserve"> más mayores solos </w:t>
      </w:r>
      <w:r w:rsidRPr="00E92032">
        <w:rPr>
          <w:rFonts w:ascii="Arial Narrow" w:hAnsi="Arial Narrow"/>
        </w:rPr>
        <w:t xml:space="preserve">“el acogimiento de personas mayores en un entorno familiar y afectivo es una opción que </w:t>
      </w:r>
      <w:r w:rsidRPr="00E92032">
        <w:rPr>
          <w:rFonts w:ascii="Arial Narrow" w:eastAsia="Arial" w:hAnsi="Arial Narrow" w:cs="Arial"/>
        </w:rPr>
        <w:t>parte de la autonomía privada y la libertad de las personas, a diferencia de la asistencia social</w:t>
      </w:r>
      <w:r w:rsidRPr="0020339A">
        <w:rPr>
          <w:rFonts w:ascii="Arial Narrow" w:eastAsia="Arial" w:hAnsi="Arial Narrow" w:cs="Arial"/>
        </w:rPr>
        <w:t>”. Considera que</w:t>
      </w:r>
      <w:r w:rsidR="000851F4" w:rsidRPr="0020339A">
        <w:rPr>
          <w:rFonts w:ascii="Arial Narrow" w:eastAsia="Arial" w:hAnsi="Arial Narrow" w:cs="Arial"/>
        </w:rPr>
        <w:t xml:space="preserve"> </w:t>
      </w:r>
      <w:r w:rsidRPr="0020339A">
        <w:rPr>
          <w:rFonts w:ascii="Arial Narrow" w:eastAsia="Arial" w:hAnsi="Arial Narrow" w:cs="Arial"/>
        </w:rPr>
        <w:t>a pesar de la falta de una regulación nacional, que podría ser conveniente, “no existe impedimento alguno para que se pacten acogimientos en escrituras públicas en las que las partes cuenten con el adecuado asesoramiento notarial</w:t>
      </w:r>
      <w:r w:rsidRPr="0020339A">
        <w:rPr>
          <w:rFonts w:ascii="Times New Roman" w:hAnsi="Times New Roman" w:cs="Times New Roman"/>
          <w:sz w:val="24"/>
          <w:szCs w:val="24"/>
        </w:rPr>
        <w:t>”.</w:t>
      </w:r>
    </w:p>
    <w:p w14:paraId="143826C4" w14:textId="5B723771" w:rsidR="001456F8" w:rsidRPr="0064446E" w:rsidRDefault="001456F8" w:rsidP="00E32F71">
      <w:pPr>
        <w:spacing w:line="276" w:lineRule="auto"/>
        <w:jc w:val="both"/>
        <w:rPr>
          <w:rFonts w:ascii="Arial Narrow" w:hAnsi="Arial Narrow"/>
        </w:rPr>
      </w:pPr>
      <w:r w:rsidRPr="00E92032">
        <w:rPr>
          <w:rFonts w:ascii="Arial Narrow" w:hAnsi="Arial Narrow"/>
          <w:u w:val="single"/>
        </w:rPr>
        <w:t>María José Segarra</w:t>
      </w:r>
      <w:r w:rsidRPr="00E92032">
        <w:rPr>
          <w:rFonts w:ascii="Arial Narrow" w:hAnsi="Arial Narrow"/>
        </w:rPr>
        <w:t xml:space="preserve"> consideró muy interesante estudiar la manera de organizar estas nuevas situaciones</w:t>
      </w:r>
      <w:r w:rsidR="00675880" w:rsidRPr="00E92032">
        <w:rPr>
          <w:rFonts w:ascii="Arial Narrow" w:hAnsi="Arial Narrow"/>
        </w:rPr>
        <w:t xml:space="preserve"> de convivenci</w:t>
      </w:r>
      <w:r w:rsidR="0064446E">
        <w:rPr>
          <w:rFonts w:ascii="Arial Narrow" w:hAnsi="Arial Narrow"/>
        </w:rPr>
        <w:t>a y se</w:t>
      </w:r>
      <w:r w:rsidRPr="00E92032">
        <w:rPr>
          <w:rFonts w:ascii="Arial Narrow" w:hAnsi="Arial Narrow"/>
        </w:rPr>
        <w:t xml:space="preserve"> mostró partidaria de potenciar esta figura dándole todas las garantías de seguridad</w:t>
      </w:r>
      <w:r w:rsidR="006720C2" w:rsidRPr="00E92032">
        <w:rPr>
          <w:rFonts w:ascii="Arial Narrow" w:hAnsi="Arial Narrow"/>
        </w:rPr>
        <w:t xml:space="preserve"> para los más vulnerables. </w:t>
      </w:r>
      <w:r w:rsidR="0064446E">
        <w:rPr>
          <w:rFonts w:ascii="Arial Narrow" w:hAnsi="Arial Narrow"/>
        </w:rPr>
        <w:t xml:space="preserve">Por su parte, </w:t>
      </w:r>
      <w:r w:rsidR="00675880" w:rsidRPr="00E92032">
        <w:rPr>
          <w:rFonts w:ascii="Arial Narrow" w:hAnsi="Arial Narrow"/>
          <w:u w:val="single"/>
        </w:rPr>
        <w:t>Rosa María Moreno</w:t>
      </w:r>
      <w:r w:rsidR="00675880" w:rsidRPr="00D618D5">
        <w:rPr>
          <w:rFonts w:ascii="Arial Narrow" w:hAnsi="Arial Narrow"/>
        </w:rPr>
        <w:t xml:space="preserve"> </w:t>
      </w:r>
      <w:r w:rsidR="0064446E">
        <w:rPr>
          <w:rFonts w:ascii="Arial Narrow" w:hAnsi="Arial Narrow"/>
        </w:rPr>
        <w:t xml:space="preserve">expuso </w:t>
      </w:r>
      <w:r w:rsidR="00675880" w:rsidRPr="00E92032">
        <w:rPr>
          <w:rFonts w:ascii="Arial Narrow" w:hAnsi="Arial Narrow"/>
        </w:rPr>
        <w:t>que la solución vendría</w:t>
      </w:r>
      <w:r w:rsidR="00D1254E">
        <w:rPr>
          <w:rFonts w:ascii="Arial Narrow" w:hAnsi="Arial Narrow"/>
        </w:rPr>
        <w:t xml:space="preserve"> dada</w:t>
      </w:r>
      <w:r w:rsidR="00675880" w:rsidRPr="00E92032">
        <w:rPr>
          <w:rFonts w:ascii="Arial Narrow" w:hAnsi="Arial Narrow"/>
        </w:rPr>
        <w:t xml:space="preserve"> por crear una ley específica para este tipo de pactos de carácter nacional, en lo que </w:t>
      </w:r>
      <w:r w:rsidR="00654482" w:rsidRPr="00E92032">
        <w:rPr>
          <w:rFonts w:ascii="Arial Narrow" w:hAnsi="Arial Narrow"/>
        </w:rPr>
        <w:t xml:space="preserve">también </w:t>
      </w:r>
      <w:r w:rsidR="00D1254E" w:rsidRPr="00E92032">
        <w:rPr>
          <w:rFonts w:ascii="Arial Narrow" w:hAnsi="Arial Narrow"/>
        </w:rPr>
        <w:t>coincidió</w:t>
      </w:r>
      <w:r w:rsidR="00675880" w:rsidRPr="00E92032">
        <w:rPr>
          <w:rFonts w:ascii="Arial Narrow" w:hAnsi="Arial Narrow"/>
        </w:rPr>
        <w:t xml:space="preserve"> </w:t>
      </w:r>
      <w:r w:rsidR="00654482" w:rsidRPr="00E92032">
        <w:rPr>
          <w:rFonts w:ascii="Arial Narrow" w:hAnsi="Arial Narrow"/>
        </w:rPr>
        <w:t>la fiscal</w:t>
      </w:r>
      <w:r w:rsidR="00675880" w:rsidRPr="00E92032">
        <w:rPr>
          <w:rFonts w:ascii="Arial Narrow" w:hAnsi="Arial Narrow"/>
        </w:rPr>
        <w:t xml:space="preserve"> Segarra: </w:t>
      </w:r>
      <w:r w:rsidR="00675880" w:rsidRPr="00E92032">
        <w:rPr>
          <w:rFonts w:ascii="Arial Narrow" w:hAnsi="Arial Narrow" w:cs="Arial"/>
        </w:rPr>
        <w:t>“Este tipo de acuerdos requieren la creación de una ley específica que los regule para proporcionar una mayor seguridad jurídica con una naturaleza mixta: un contrato privado y flexible para ser adaptado a las necesidades qu</w:t>
      </w:r>
      <w:bookmarkStart w:id="0" w:name="_GoBack"/>
      <w:bookmarkEnd w:id="0"/>
      <w:r w:rsidR="00675880" w:rsidRPr="00E92032">
        <w:rPr>
          <w:rFonts w:ascii="Arial Narrow" w:hAnsi="Arial Narrow" w:cs="Arial"/>
        </w:rPr>
        <w:t>e presenten las partes, pero respaldado por el legislador para garantizar el cumplimiento de derechos y obligaciones de los implicados”.</w:t>
      </w:r>
    </w:p>
    <w:p w14:paraId="69544B49" w14:textId="47C5CED4" w:rsidR="00675880" w:rsidRPr="00E92032" w:rsidRDefault="0038654E" w:rsidP="00E32F71">
      <w:pPr>
        <w:spacing w:line="276" w:lineRule="auto"/>
        <w:jc w:val="both"/>
        <w:rPr>
          <w:rFonts w:ascii="Arial Narrow" w:hAnsi="Arial Narrow"/>
        </w:rPr>
      </w:pPr>
      <w:r w:rsidRPr="00E92032">
        <w:rPr>
          <w:rFonts w:ascii="Arial Narrow" w:hAnsi="Arial Narrow"/>
        </w:rPr>
        <w:t xml:space="preserve">A la hora de definir qué tipo de contenido deberían recoger los acuerdos privados, los ponentes asumieron que debían realizarse </w:t>
      </w:r>
      <w:r w:rsidR="00654482" w:rsidRPr="00E92032">
        <w:rPr>
          <w:rFonts w:ascii="Arial Narrow" w:hAnsi="Arial Narrow"/>
        </w:rPr>
        <w:t xml:space="preserve">contando con la asesoría de un notario y hacerlo </w:t>
      </w:r>
      <w:r w:rsidRPr="00E92032">
        <w:rPr>
          <w:rFonts w:ascii="Arial Narrow" w:hAnsi="Arial Narrow"/>
        </w:rPr>
        <w:t>en escritura pública</w:t>
      </w:r>
      <w:r w:rsidR="00D1254E">
        <w:rPr>
          <w:rFonts w:ascii="Arial Narrow" w:hAnsi="Arial Narrow"/>
        </w:rPr>
        <w:t>,</w:t>
      </w:r>
      <w:r w:rsidRPr="00E92032">
        <w:rPr>
          <w:rFonts w:ascii="Arial Narrow" w:hAnsi="Arial Narrow"/>
        </w:rPr>
        <w:t xml:space="preserve"> </w:t>
      </w:r>
      <w:r w:rsidR="00654482" w:rsidRPr="00E92032">
        <w:rPr>
          <w:rFonts w:ascii="Arial Narrow" w:hAnsi="Arial Narrow"/>
        </w:rPr>
        <w:t xml:space="preserve">tanto para recoger lo pactado en materia de </w:t>
      </w:r>
      <w:r w:rsidRPr="00E92032">
        <w:rPr>
          <w:rFonts w:ascii="Arial Narrow" w:hAnsi="Arial Narrow"/>
        </w:rPr>
        <w:t>convivencia</w:t>
      </w:r>
      <w:r w:rsidR="0064446E">
        <w:rPr>
          <w:rFonts w:ascii="Arial Narrow" w:hAnsi="Arial Narrow"/>
        </w:rPr>
        <w:t xml:space="preserve"> como</w:t>
      </w:r>
      <w:r w:rsidR="00654482" w:rsidRPr="00E92032">
        <w:rPr>
          <w:rFonts w:ascii="Arial Narrow" w:hAnsi="Arial Narrow"/>
        </w:rPr>
        <w:t xml:space="preserve"> de su posible</w:t>
      </w:r>
      <w:r w:rsidRPr="00E92032">
        <w:rPr>
          <w:rFonts w:ascii="Arial Narrow" w:hAnsi="Arial Narrow"/>
        </w:rPr>
        <w:t xml:space="preserve"> extinción.</w:t>
      </w:r>
    </w:p>
    <w:p w14:paraId="5B8B2557" w14:textId="51A85A24" w:rsidR="001456F8" w:rsidRPr="00E92032" w:rsidRDefault="001456F8" w:rsidP="001456F8">
      <w:pPr>
        <w:spacing w:line="276" w:lineRule="auto"/>
        <w:jc w:val="both"/>
        <w:rPr>
          <w:rFonts w:ascii="Arial Narrow" w:hAnsi="Arial Narrow" w:cs="Arial"/>
        </w:rPr>
      </w:pPr>
      <w:r w:rsidRPr="00E92032">
        <w:rPr>
          <w:rFonts w:ascii="Arial Narrow" w:hAnsi="Arial Narrow"/>
          <w:u w:val="single"/>
        </w:rPr>
        <w:t>Juan Ignacio Vela</w:t>
      </w:r>
      <w:r w:rsidRPr="00E92032">
        <w:rPr>
          <w:rFonts w:ascii="Arial Narrow" w:hAnsi="Arial Narrow"/>
        </w:rPr>
        <w:t xml:space="preserve">, </w:t>
      </w:r>
      <w:r w:rsidR="0038654E" w:rsidRPr="00E92032">
        <w:rPr>
          <w:rFonts w:ascii="Arial Narrow" w:hAnsi="Arial Narrow"/>
        </w:rPr>
        <w:t xml:space="preserve">vio en estos acuerdos una alternativa a la institucionalización de los cuidados y </w:t>
      </w:r>
      <w:r w:rsidR="00654482" w:rsidRPr="00E92032">
        <w:rPr>
          <w:rFonts w:ascii="Arial Narrow" w:hAnsi="Arial Narrow"/>
        </w:rPr>
        <w:t xml:space="preserve">el afianzamiento de </w:t>
      </w:r>
      <w:r w:rsidR="0038654E" w:rsidRPr="00E92032">
        <w:rPr>
          <w:rFonts w:ascii="Arial Narrow" w:hAnsi="Arial Narrow"/>
        </w:rPr>
        <w:t>la vida en un hogar</w:t>
      </w:r>
      <w:r w:rsidR="00654482" w:rsidRPr="00E92032">
        <w:rPr>
          <w:rFonts w:ascii="Arial Narrow" w:hAnsi="Arial Narrow"/>
        </w:rPr>
        <w:t>. El coordinador del Ecosistema Senior de Fundación ONCE subrayó</w:t>
      </w:r>
      <w:r w:rsidR="0038654E" w:rsidRPr="00E92032">
        <w:rPr>
          <w:rFonts w:ascii="Arial Narrow" w:hAnsi="Arial Narrow"/>
        </w:rPr>
        <w:t xml:space="preserve"> el peso de la autonomía de la voluntad</w:t>
      </w:r>
      <w:r w:rsidR="007015E5">
        <w:rPr>
          <w:rFonts w:ascii="Arial Narrow" w:hAnsi="Arial Narrow"/>
        </w:rPr>
        <w:t>:</w:t>
      </w:r>
      <w:r w:rsidR="00675880" w:rsidRPr="00E92032">
        <w:rPr>
          <w:rFonts w:ascii="Arial Narrow" w:hAnsi="Arial Narrow"/>
        </w:rPr>
        <w:t xml:space="preserve"> “</w:t>
      </w:r>
      <w:r w:rsidR="00886CE7">
        <w:rPr>
          <w:rFonts w:ascii="Arial Narrow" w:hAnsi="Arial Narrow"/>
        </w:rPr>
        <w:t>L</w:t>
      </w:r>
      <w:r w:rsidRPr="00E92032">
        <w:rPr>
          <w:rFonts w:ascii="Arial Narrow" w:hAnsi="Arial Narrow"/>
        </w:rPr>
        <w:t xml:space="preserve">os problemas de la comunidad debemos resolvernos en la comunidad y cuando </w:t>
      </w:r>
      <w:r w:rsidR="00392753">
        <w:rPr>
          <w:rFonts w:ascii="Arial Narrow" w:hAnsi="Arial Narrow"/>
        </w:rPr>
        <w:t>una persona</w:t>
      </w:r>
      <w:r w:rsidRPr="00E92032">
        <w:rPr>
          <w:rFonts w:ascii="Arial Narrow" w:hAnsi="Arial Narrow"/>
        </w:rPr>
        <w:t xml:space="preserve"> acoge </w:t>
      </w:r>
      <w:r w:rsidR="00392753">
        <w:rPr>
          <w:rFonts w:ascii="Arial Narrow" w:hAnsi="Arial Narrow"/>
        </w:rPr>
        <w:t>a otra</w:t>
      </w:r>
      <w:r w:rsidRPr="00E92032">
        <w:rPr>
          <w:rFonts w:ascii="Arial Narrow" w:hAnsi="Arial Narrow"/>
        </w:rPr>
        <w:t xml:space="preserve"> en su casa está construyendo </w:t>
      </w:r>
      <w:r w:rsidR="00392753">
        <w:rPr>
          <w:rFonts w:ascii="Arial Narrow" w:hAnsi="Arial Narrow"/>
        </w:rPr>
        <w:t xml:space="preserve">esa </w:t>
      </w:r>
      <w:r w:rsidRPr="00E92032">
        <w:rPr>
          <w:rFonts w:ascii="Arial Narrow" w:hAnsi="Arial Narrow"/>
        </w:rPr>
        <w:t>comunidad”</w:t>
      </w:r>
      <w:r w:rsidR="0038654E" w:rsidRPr="00E92032">
        <w:rPr>
          <w:rFonts w:ascii="Arial Narrow" w:hAnsi="Arial Narrow"/>
        </w:rPr>
        <w:t xml:space="preserve">. </w:t>
      </w:r>
      <w:r w:rsidR="0038654E" w:rsidRPr="00E92032">
        <w:rPr>
          <w:rFonts w:ascii="Arial Narrow" w:hAnsi="Arial Narrow" w:cs="Arial"/>
        </w:rPr>
        <w:t>Reconociendo la amplia casuística del acogimiento</w:t>
      </w:r>
      <w:r w:rsidR="00654482" w:rsidRPr="00E92032">
        <w:rPr>
          <w:rFonts w:ascii="Arial Narrow" w:hAnsi="Arial Narrow" w:cs="Arial"/>
        </w:rPr>
        <w:t>,</w:t>
      </w:r>
      <w:r w:rsidR="0038654E" w:rsidRPr="00E92032">
        <w:rPr>
          <w:rFonts w:ascii="Arial Narrow" w:hAnsi="Arial Narrow" w:cs="Arial"/>
        </w:rPr>
        <w:t xml:space="preserve"> expuso que este tipo de acuerdos o contratos</w:t>
      </w:r>
      <w:r w:rsidRPr="00E92032">
        <w:rPr>
          <w:rFonts w:ascii="Arial Narrow" w:hAnsi="Arial Narrow" w:cs="Arial"/>
        </w:rPr>
        <w:t xml:space="preserve"> “deben ser específicos, pero a la vez plurales. Una multiplicidad de modelos que permitan la suficiente flexibilidad para que se adapte a lo que ambas partes decidan”</w:t>
      </w:r>
      <w:r w:rsidR="00654482" w:rsidRPr="00E92032">
        <w:rPr>
          <w:rFonts w:ascii="Arial Narrow" w:hAnsi="Arial Narrow" w:cs="Arial"/>
        </w:rPr>
        <w:t>.</w:t>
      </w:r>
    </w:p>
    <w:p w14:paraId="69E13233" w14:textId="2F5EDF68" w:rsidR="00654482" w:rsidRPr="00E92032" w:rsidRDefault="00654482" w:rsidP="00C079A0">
      <w:pPr>
        <w:spacing w:line="276" w:lineRule="auto"/>
        <w:jc w:val="both"/>
        <w:rPr>
          <w:rFonts w:ascii="Arial Narrow" w:hAnsi="Arial Narrow" w:cs="Arial"/>
          <w:b/>
        </w:rPr>
      </w:pPr>
      <w:r w:rsidRPr="00E92032">
        <w:rPr>
          <w:rFonts w:ascii="Arial Narrow" w:hAnsi="Arial Narrow" w:cs="Arial"/>
          <w:b/>
        </w:rPr>
        <w:t xml:space="preserve">Contrato de alimentos </w:t>
      </w:r>
    </w:p>
    <w:p w14:paraId="633377CF" w14:textId="3340AFA0" w:rsidR="00C079A0" w:rsidRPr="00E92032" w:rsidRDefault="00C079A0" w:rsidP="00C079A0">
      <w:pPr>
        <w:spacing w:line="276" w:lineRule="auto"/>
        <w:jc w:val="both"/>
        <w:rPr>
          <w:rFonts w:ascii="Arial Narrow" w:hAnsi="Arial Narrow"/>
        </w:rPr>
      </w:pPr>
      <w:r w:rsidRPr="00E92032">
        <w:rPr>
          <w:rFonts w:ascii="Arial Narrow" w:hAnsi="Arial Narrow" w:cs="Arial"/>
        </w:rPr>
        <w:t>El segundo diálogo del día</w:t>
      </w:r>
      <w:r w:rsidR="00791EA2" w:rsidRPr="00E92032">
        <w:rPr>
          <w:rFonts w:ascii="Arial Narrow" w:hAnsi="Arial Narrow" w:cs="Arial"/>
        </w:rPr>
        <w:t xml:space="preserve"> tuvo como tema monográfico el contrato de alimentos. El título de la mesa fue</w:t>
      </w:r>
      <w:r w:rsidRPr="00E92032">
        <w:rPr>
          <w:rFonts w:ascii="Arial Narrow" w:hAnsi="Arial Narrow" w:cs="Arial"/>
        </w:rPr>
        <w:t xml:space="preserve"> </w:t>
      </w:r>
      <w:r w:rsidRPr="00E92032">
        <w:rPr>
          <w:rFonts w:ascii="Arial Narrow" w:hAnsi="Arial Narrow"/>
          <w:i/>
        </w:rPr>
        <w:t>La autofinanciación de las necesidades asistenciales a través del contrato de alimentos vitalicio</w:t>
      </w:r>
      <w:r w:rsidRPr="00E92032">
        <w:rPr>
          <w:rFonts w:ascii="Arial Narrow" w:hAnsi="Arial Narrow" w:cs="Arial"/>
          <w:i/>
        </w:rPr>
        <w:t>,</w:t>
      </w:r>
      <w:r w:rsidRPr="00E92032">
        <w:rPr>
          <w:rFonts w:ascii="Arial Narrow" w:hAnsi="Arial Narrow" w:cs="Arial"/>
        </w:rPr>
        <w:t xml:space="preserve"> </w:t>
      </w:r>
      <w:r w:rsidR="00791EA2" w:rsidRPr="00E92032">
        <w:rPr>
          <w:rFonts w:ascii="Arial Narrow" w:hAnsi="Arial Narrow" w:cs="Arial"/>
        </w:rPr>
        <w:t xml:space="preserve">y </w:t>
      </w:r>
      <w:r w:rsidRPr="00E92032">
        <w:rPr>
          <w:rFonts w:ascii="Arial Narrow" w:hAnsi="Arial Narrow" w:cs="Arial"/>
        </w:rPr>
        <w:t xml:space="preserve">contó con la </w:t>
      </w:r>
      <w:r w:rsidR="00F76240" w:rsidRPr="00E92032">
        <w:rPr>
          <w:rFonts w:ascii="Arial Narrow" w:hAnsi="Arial Narrow" w:cs="Arial"/>
        </w:rPr>
        <w:t>d</w:t>
      </w:r>
      <w:r w:rsidRPr="00E92032">
        <w:rPr>
          <w:rFonts w:ascii="Arial Narrow" w:hAnsi="Arial Narrow" w:cs="Arial"/>
        </w:rPr>
        <w:t>octora en Derecho y notaria de A Estrada (</w:t>
      </w:r>
      <w:r w:rsidR="00D1254E" w:rsidRPr="00E92032">
        <w:rPr>
          <w:rFonts w:ascii="Arial Narrow" w:hAnsi="Arial Narrow" w:cs="Arial"/>
        </w:rPr>
        <w:t xml:space="preserve">Pontevedra) </w:t>
      </w:r>
      <w:r w:rsidR="00D1254E" w:rsidRPr="00E92032">
        <w:rPr>
          <w:rFonts w:ascii="Arial Narrow" w:hAnsi="Arial Narrow"/>
          <w:b/>
        </w:rPr>
        <w:t>Alicia</w:t>
      </w:r>
      <w:r w:rsidRPr="00E92032">
        <w:rPr>
          <w:rFonts w:ascii="Arial Narrow" w:hAnsi="Arial Narrow"/>
          <w:b/>
        </w:rPr>
        <w:t xml:space="preserve"> Calaza</w:t>
      </w:r>
      <w:r w:rsidRPr="00E92032">
        <w:rPr>
          <w:rFonts w:ascii="Arial Narrow" w:hAnsi="Arial Narrow" w:cs="Arial"/>
        </w:rPr>
        <w:t xml:space="preserve"> como moderadora</w:t>
      </w:r>
      <w:r w:rsidR="007015E5">
        <w:rPr>
          <w:rFonts w:ascii="Arial Narrow" w:hAnsi="Arial Narrow" w:cs="Arial"/>
        </w:rPr>
        <w:t xml:space="preserve">. Los participantes fueron: </w:t>
      </w:r>
      <w:r w:rsidRPr="00E92032">
        <w:rPr>
          <w:rFonts w:ascii="Arial Narrow" w:hAnsi="Arial Narrow" w:cs="Arial"/>
        </w:rPr>
        <w:t xml:space="preserve"> </w:t>
      </w:r>
      <w:r w:rsidR="007015E5">
        <w:rPr>
          <w:rFonts w:ascii="Arial Narrow" w:hAnsi="Arial Narrow" w:cs="Arial"/>
        </w:rPr>
        <w:t>el</w:t>
      </w:r>
      <w:r w:rsidRPr="00E92032">
        <w:rPr>
          <w:rFonts w:ascii="Arial Narrow" w:hAnsi="Arial Narrow" w:cs="Arial"/>
        </w:rPr>
        <w:t xml:space="preserve"> presidente de la Plataforma de Mayores y Pensionistas </w:t>
      </w:r>
      <w:r w:rsidR="007F6FA6" w:rsidRPr="00E92032">
        <w:rPr>
          <w:rFonts w:ascii="Arial Narrow" w:hAnsi="Arial Narrow" w:cs="Arial"/>
        </w:rPr>
        <w:t xml:space="preserve">(PMP), </w:t>
      </w:r>
      <w:r w:rsidRPr="00E92032">
        <w:rPr>
          <w:rFonts w:ascii="Arial Narrow" w:hAnsi="Arial Narrow" w:cs="Arial"/>
          <w:b/>
        </w:rPr>
        <w:t>Lázaro González</w:t>
      </w:r>
      <w:r w:rsidRPr="00E92032">
        <w:rPr>
          <w:rFonts w:ascii="Arial Narrow" w:hAnsi="Arial Narrow" w:cs="Arial"/>
        </w:rPr>
        <w:t>;</w:t>
      </w:r>
      <w:r w:rsidRPr="00E92032">
        <w:rPr>
          <w:rFonts w:ascii="Arial Narrow" w:hAnsi="Arial Narrow" w:cs="Arial"/>
          <w:b/>
        </w:rPr>
        <w:t xml:space="preserve"> Inés de Araoz</w:t>
      </w:r>
      <w:r w:rsidR="007015E5">
        <w:rPr>
          <w:rFonts w:ascii="Arial Narrow" w:hAnsi="Arial Narrow" w:cs="Arial"/>
          <w:b/>
        </w:rPr>
        <w:t xml:space="preserve">, </w:t>
      </w:r>
      <w:r w:rsidR="00654482" w:rsidRPr="00E92032">
        <w:rPr>
          <w:rFonts w:ascii="Arial Narrow" w:hAnsi="Arial Narrow"/>
        </w:rPr>
        <w:t>c</w:t>
      </w:r>
      <w:r w:rsidRPr="00E92032">
        <w:rPr>
          <w:rFonts w:ascii="Arial Narrow" w:hAnsi="Arial Narrow"/>
        </w:rPr>
        <w:t xml:space="preserve">oordinadora del </w:t>
      </w:r>
      <w:r w:rsidR="00654482" w:rsidRPr="00E92032">
        <w:rPr>
          <w:rFonts w:ascii="Arial Narrow" w:hAnsi="Arial Narrow"/>
        </w:rPr>
        <w:t>d</w:t>
      </w:r>
      <w:r w:rsidRPr="00E92032">
        <w:rPr>
          <w:rFonts w:ascii="Arial Narrow" w:hAnsi="Arial Narrow"/>
        </w:rPr>
        <w:t xml:space="preserve">epartamento </w:t>
      </w:r>
      <w:r w:rsidR="00654482" w:rsidRPr="00E92032">
        <w:rPr>
          <w:rFonts w:ascii="Arial Narrow" w:hAnsi="Arial Narrow"/>
        </w:rPr>
        <w:t>j</w:t>
      </w:r>
      <w:r w:rsidRPr="00E92032">
        <w:rPr>
          <w:rFonts w:ascii="Arial Narrow" w:hAnsi="Arial Narrow"/>
        </w:rPr>
        <w:t xml:space="preserve">urídico en Plena inclusión </w:t>
      </w:r>
      <w:r w:rsidR="00D1254E" w:rsidRPr="00E92032">
        <w:rPr>
          <w:rFonts w:ascii="Arial Narrow" w:hAnsi="Arial Narrow"/>
        </w:rPr>
        <w:t>España</w:t>
      </w:r>
      <w:r w:rsidR="00D1254E">
        <w:rPr>
          <w:rFonts w:ascii="Arial Narrow" w:hAnsi="Arial Narrow"/>
        </w:rPr>
        <w:t xml:space="preserve">, </w:t>
      </w:r>
      <w:r w:rsidR="00D1254E" w:rsidRPr="00E92032">
        <w:rPr>
          <w:rFonts w:ascii="Arial Narrow" w:hAnsi="Arial Narrow"/>
        </w:rPr>
        <w:t>y</w:t>
      </w:r>
      <w:r w:rsidRPr="00E92032">
        <w:rPr>
          <w:rFonts w:ascii="Arial Narrow" w:hAnsi="Arial Narrow"/>
        </w:rPr>
        <w:t xml:space="preserve"> la </w:t>
      </w:r>
      <w:r w:rsidR="00654482" w:rsidRPr="00E92032">
        <w:rPr>
          <w:rFonts w:ascii="Arial Narrow" w:hAnsi="Arial Narrow"/>
        </w:rPr>
        <w:t>p</w:t>
      </w:r>
      <w:r w:rsidRPr="00E92032">
        <w:rPr>
          <w:rFonts w:ascii="Arial Narrow" w:hAnsi="Arial Narrow"/>
        </w:rPr>
        <w:t xml:space="preserve">residenta de AMAFI (Asociación Madrileña de Abogacía de Familia e Infancia), </w:t>
      </w:r>
      <w:r w:rsidRPr="00E92032">
        <w:rPr>
          <w:rFonts w:ascii="Arial Narrow" w:hAnsi="Arial Narrow"/>
          <w:b/>
        </w:rPr>
        <w:t>Paloma Abad</w:t>
      </w:r>
      <w:r w:rsidR="00654482" w:rsidRPr="00E92032">
        <w:rPr>
          <w:rFonts w:ascii="Arial Narrow" w:hAnsi="Arial Narrow"/>
          <w:b/>
        </w:rPr>
        <w:t xml:space="preserve"> </w:t>
      </w:r>
      <w:r w:rsidRPr="00E92032">
        <w:rPr>
          <w:rFonts w:ascii="Arial Narrow" w:hAnsi="Arial Narrow"/>
          <w:b/>
        </w:rPr>
        <w:t>Tejerina.</w:t>
      </w:r>
    </w:p>
    <w:p w14:paraId="47075223" w14:textId="1F2B4BC8" w:rsidR="00E5494D" w:rsidRDefault="007015E5" w:rsidP="00C079A0">
      <w:pPr>
        <w:spacing w:line="276" w:lineRule="auto"/>
        <w:jc w:val="both"/>
        <w:rPr>
          <w:rFonts w:ascii="Arial Narrow" w:hAnsi="Arial Narrow" w:cs="Arial"/>
        </w:rPr>
      </w:pPr>
      <w:r>
        <w:rPr>
          <w:rFonts w:ascii="Arial Narrow" w:hAnsi="Arial Narrow" w:cs="Arial"/>
        </w:rPr>
        <w:t xml:space="preserve">Para </w:t>
      </w:r>
      <w:r w:rsidRPr="007015E5">
        <w:rPr>
          <w:rFonts w:ascii="Arial Narrow" w:hAnsi="Arial Narrow" w:cs="Arial"/>
          <w:u w:val="single"/>
        </w:rPr>
        <w:t>Alicia Calaza</w:t>
      </w:r>
      <w:r>
        <w:rPr>
          <w:rFonts w:ascii="Arial Narrow" w:hAnsi="Arial Narrow" w:cs="Arial"/>
        </w:rPr>
        <w:t>, e</w:t>
      </w:r>
      <w:r w:rsidR="007F6FA6" w:rsidRPr="00E92032">
        <w:rPr>
          <w:rFonts w:ascii="Arial Narrow" w:hAnsi="Arial Narrow" w:cs="Arial"/>
        </w:rPr>
        <w:t>l</w:t>
      </w:r>
      <w:r w:rsidR="00442784" w:rsidRPr="00E92032">
        <w:rPr>
          <w:rFonts w:ascii="Arial Narrow" w:hAnsi="Arial Narrow" w:cs="Arial"/>
        </w:rPr>
        <w:t xml:space="preserve"> contrato de alimentos</w:t>
      </w:r>
      <w:r w:rsidR="007F6FA6" w:rsidRPr="00E92032">
        <w:rPr>
          <w:rFonts w:ascii="Arial Narrow" w:hAnsi="Arial Narrow" w:cs="Arial"/>
        </w:rPr>
        <w:t>,</w:t>
      </w:r>
      <w:r>
        <w:rPr>
          <w:rFonts w:ascii="Arial Narrow" w:hAnsi="Arial Narrow" w:cs="Arial"/>
        </w:rPr>
        <w:t xml:space="preserve"> </w:t>
      </w:r>
      <w:r w:rsidR="00442784" w:rsidRPr="00E92032">
        <w:rPr>
          <w:rFonts w:ascii="Arial Narrow" w:hAnsi="Arial Narrow" w:cs="Arial"/>
        </w:rPr>
        <w:t xml:space="preserve">regulado </w:t>
      </w:r>
      <w:r w:rsidR="007F6FA6" w:rsidRPr="00E92032">
        <w:rPr>
          <w:rFonts w:ascii="Arial Narrow" w:hAnsi="Arial Narrow" w:cs="Arial"/>
        </w:rPr>
        <w:t>en el Código Civil</w:t>
      </w:r>
      <w:r w:rsidR="00442784" w:rsidRPr="00E92032">
        <w:rPr>
          <w:rFonts w:ascii="Arial Narrow" w:hAnsi="Arial Narrow" w:cs="Arial"/>
        </w:rPr>
        <w:t>, puede convertirse en un</w:t>
      </w:r>
      <w:r>
        <w:rPr>
          <w:rFonts w:ascii="Arial Narrow" w:hAnsi="Arial Narrow" w:cs="Arial"/>
        </w:rPr>
        <w:t xml:space="preserve">a fórmula de convivencia duradera que garantiza la asistencia integral de mayores y/o personas con discapacidad. </w:t>
      </w:r>
      <w:r w:rsidR="00442784" w:rsidRPr="00E92032">
        <w:rPr>
          <w:rFonts w:ascii="Arial Narrow" w:hAnsi="Arial Narrow" w:cs="Arial"/>
        </w:rPr>
        <w:t xml:space="preserve"> </w:t>
      </w:r>
      <w:r w:rsidR="00F1276C" w:rsidRPr="00E92032">
        <w:rPr>
          <w:rFonts w:ascii="Arial Narrow" w:hAnsi="Arial Narrow" w:cs="Arial"/>
        </w:rPr>
        <w:t>Según Calaza la persona acogedora quiere que le cuiden de forma personalizada en su propio domicilio porque quiere convivencia, un trato afectivo y cercano</w:t>
      </w:r>
      <w:r w:rsidR="00F1276C">
        <w:rPr>
          <w:rFonts w:ascii="Arial Narrow" w:hAnsi="Arial Narrow" w:cs="Arial"/>
        </w:rPr>
        <w:t xml:space="preserve">, </w:t>
      </w:r>
      <w:r w:rsidR="00D1254E">
        <w:rPr>
          <w:rFonts w:ascii="Arial Narrow" w:hAnsi="Arial Narrow" w:cs="Arial"/>
        </w:rPr>
        <w:t xml:space="preserve">y </w:t>
      </w:r>
      <w:r w:rsidR="00D1254E" w:rsidRPr="00E92032">
        <w:rPr>
          <w:rFonts w:ascii="Arial Narrow" w:hAnsi="Arial Narrow" w:cs="Arial"/>
        </w:rPr>
        <w:t>en</w:t>
      </w:r>
      <w:r w:rsidR="007F6FA6" w:rsidRPr="00E92032">
        <w:rPr>
          <w:rFonts w:ascii="Arial Narrow" w:hAnsi="Arial Narrow" w:cs="Arial"/>
        </w:rPr>
        <w:t xml:space="preserve"> </w:t>
      </w:r>
      <w:r>
        <w:rPr>
          <w:rFonts w:ascii="Arial Narrow" w:hAnsi="Arial Narrow" w:cs="Arial"/>
        </w:rPr>
        <w:t xml:space="preserve">su opinión, </w:t>
      </w:r>
      <w:r w:rsidR="00F1276C">
        <w:rPr>
          <w:rFonts w:ascii="Arial Narrow" w:hAnsi="Arial Narrow" w:cs="Arial"/>
        </w:rPr>
        <w:t>“</w:t>
      </w:r>
      <w:r>
        <w:rPr>
          <w:rFonts w:ascii="Arial Narrow" w:hAnsi="Arial Narrow" w:cs="Arial"/>
        </w:rPr>
        <w:t>en</w:t>
      </w:r>
      <w:r w:rsidR="00F1276C">
        <w:rPr>
          <w:rFonts w:ascii="Arial Narrow" w:hAnsi="Arial Narrow" w:cs="Arial"/>
        </w:rPr>
        <w:t xml:space="preserve"> </w:t>
      </w:r>
      <w:r w:rsidR="00F1276C" w:rsidRPr="00D1254E">
        <w:rPr>
          <w:rFonts w:ascii="Arial Narrow" w:hAnsi="Arial Narrow" w:cs="Arial"/>
        </w:rPr>
        <w:t>un escenario socioeconómico con altas tasas de precariedad laboral y problemas de vivienda, el contrato de alimentos podría ser una solución razonable para todos los implicados”.</w:t>
      </w:r>
    </w:p>
    <w:p w14:paraId="263AB6D3" w14:textId="69699642" w:rsidR="00C079A0" w:rsidRPr="00E92032" w:rsidRDefault="00C079A0" w:rsidP="00C079A0">
      <w:pPr>
        <w:spacing w:line="276" w:lineRule="auto"/>
        <w:jc w:val="both"/>
        <w:rPr>
          <w:rFonts w:ascii="Arial Narrow" w:hAnsi="Arial Narrow" w:cs="Arial"/>
        </w:rPr>
      </w:pPr>
      <w:r w:rsidRPr="00E92032">
        <w:rPr>
          <w:rFonts w:ascii="Arial Narrow" w:hAnsi="Arial Narrow" w:cs="Arial"/>
        </w:rPr>
        <w:t xml:space="preserve">Por su parte, </w:t>
      </w:r>
      <w:r w:rsidRPr="00E92032">
        <w:rPr>
          <w:rFonts w:ascii="Arial Narrow" w:hAnsi="Arial Narrow" w:cs="Arial"/>
          <w:u w:val="single"/>
        </w:rPr>
        <w:t>Abad Tejerina</w:t>
      </w:r>
      <w:r w:rsidR="0038571B" w:rsidRPr="00E92032">
        <w:rPr>
          <w:rFonts w:ascii="Arial Narrow" w:hAnsi="Arial Narrow" w:cs="Arial"/>
        </w:rPr>
        <w:t xml:space="preserve">, que </w:t>
      </w:r>
      <w:r w:rsidR="000A6E7B" w:rsidRPr="00E92032">
        <w:rPr>
          <w:rFonts w:ascii="Arial Narrow" w:hAnsi="Arial Narrow" w:cs="Arial"/>
        </w:rPr>
        <w:t>explicó las bases jurídicas de</w:t>
      </w:r>
      <w:r w:rsidRPr="00E92032">
        <w:rPr>
          <w:rFonts w:ascii="Arial Narrow" w:hAnsi="Arial Narrow" w:cs="Arial"/>
        </w:rPr>
        <w:t xml:space="preserve"> este tipo de contratos</w:t>
      </w:r>
      <w:r w:rsidR="0038571B" w:rsidRPr="00E92032">
        <w:rPr>
          <w:rFonts w:ascii="Arial Narrow" w:hAnsi="Arial Narrow" w:cs="Arial"/>
        </w:rPr>
        <w:t xml:space="preserve">, </w:t>
      </w:r>
      <w:r w:rsidR="00F76240" w:rsidRPr="00E92032">
        <w:rPr>
          <w:rFonts w:ascii="Arial Narrow" w:hAnsi="Arial Narrow" w:cs="Arial"/>
        </w:rPr>
        <w:t>asegur</w:t>
      </w:r>
      <w:r w:rsidR="007F6FA6" w:rsidRPr="00E92032">
        <w:rPr>
          <w:rFonts w:ascii="Arial Narrow" w:hAnsi="Arial Narrow" w:cs="Arial"/>
        </w:rPr>
        <w:t>ó</w:t>
      </w:r>
      <w:r w:rsidR="00F76240" w:rsidRPr="00E92032">
        <w:rPr>
          <w:rFonts w:ascii="Arial Narrow" w:hAnsi="Arial Narrow" w:cs="Arial"/>
        </w:rPr>
        <w:t xml:space="preserve"> que apenas se utiliza y que ni siquiera muchos juristas lo conocen. Para la </w:t>
      </w:r>
      <w:r w:rsidR="00D1254E">
        <w:rPr>
          <w:rFonts w:ascii="Arial Narrow" w:hAnsi="Arial Narrow" w:cs="Arial"/>
        </w:rPr>
        <w:t>presidenta</w:t>
      </w:r>
      <w:r w:rsidR="00F76240" w:rsidRPr="00E92032">
        <w:rPr>
          <w:rFonts w:ascii="Arial Narrow" w:hAnsi="Arial Narrow" w:cs="Arial"/>
        </w:rPr>
        <w:t xml:space="preserve"> de los abogados de familia de Madrid, es </w:t>
      </w:r>
      <w:r w:rsidRPr="00E92032">
        <w:rPr>
          <w:rFonts w:ascii="Arial Narrow" w:hAnsi="Arial Narrow" w:cs="Arial"/>
        </w:rPr>
        <w:t xml:space="preserve">imprescindible establecer la necesidad de ambas partes </w:t>
      </w:r>
      <w:r w:rsidR="0038571B" w:rsidRPr="00E92032">
        <w:rPr>
          <w:rFonts w:ascii="Arial Narrow" w:hAnsi="Arial Narrow" w:cs="Arial"/>
        </w:rPr>
        <w:t>en la escritura públic</w:t>
      </w:r>
      <w:r w:rsidRPr="00E92032">
        <w:rPr>
          <w:rFonts w:ascii="Arial Narrow" w:hAnsi="Arial Narrow" w:cs="Arial"/>
        </w:rPr>
        <w:t>a</w:t>
      </w:r>
      <w:r w:rsidR="0038571B" w:rsidRPr="00E92032">
        <w:rPr>
          <w:rFonts w:ascii="Arial Narrow" w:hAnsi="Arial Narrow" w:cs="Arial"/>
        </w:rPr>
        <w:t xml:space="preserve"> a</w:t>
      </w:r>
      <w:r w:rsidRPr="00E92032">
        <w:rPr>
          <w:rFonts w:ascii="Arial Narrow" w:hAnsi="Arial Narrow" w:cs="Arial"/>
        </w:rPr>
        <w:t xml:space="preserve">l </w:t>
      </w:r>
      <w:r w:rsidRPr="00E92032">
        <w:rPr>
          <w:rFonts w:ascii="Arial Narrow" w:hAnsi="Arial Narrow" w:cs="Arial"/>
        </w:rPr>
        <w:lastRenderedPageBreak/>
        <w:t>inicio de la relación</w:t>
      </w:r>
      <w:r w:rsidR="0038571B" w:rsidRPr="00E92032">
        <w:rPr>
          <w:rFonts w:ascii="Arial Narrow" w:hAnsi="Arial Narrow" w:cs="Arial"/>
        </w:rPr>
        <w:t xml:space="preserve"> con</w:t>
      </w:r>
      <w:r w:rsidRPr="00E92032">
        <w:rPr>
          <w:rFonts w:ascii="Arial Narrow" w:hAnsi="Arial Narrow" w:cs="Arial"/>
        </w:rPr>
        <w:t xml:space="preserve"> los derechos y obligaciones </w:t>
      </w:r>
      <w:r w:rsidR="00F1276C">
        <w:rPr>
          <w:rFonts w:ascii="Arial Narrow" w:hAnsi="Arial Narrow" w:cs="Arial"/>
        </w:rPr>
        <w:t>de cada uno de los firmantes</w:t>
      </w:r>
      <w:r w:rsidRPr="00E92032">
        <w:rPr>
          <w:rFonts w:ascii="Arial Narrow" w:hAnsi="Arial Narrow" w:cs="Arial"/>
        </w:rPr>
        <w:t>, así como las posibles vías de extinción</w:t>
      </w:r>
      <w:r w:rsidR="0038571B" w:rsidRPr="00E92032">
        <w:rPr>
          <w:rFonts w:ascii="Arial Narrow" w:hAnsi="Arial Narrow" w:cs="Arial"/>
        </w:rPr>
        <w:t>.</w:t>
      </w:r>
    </w:p>
    <w:p w14:paraId="4B1FA677" w14:textId="34AACD46" w:rsidR="00F76240" w:rsidRPr="00E92032" w:rsidRDefault="007F6FA6" w:rsidP="00F76240">
      <w:pPr>
        <w:spacing w:line="276" w:lineRule="auto"/>
        <w:jc w:val="both"/>
        <w:rPr>
          <w:rFonts w:ascii="Arial Narrow" w:hAnsi="Arial Narrow" w:cs="Arial"/>
        </w:rPr>
      </w:pPr>
      <w:r w:rsidRPr="00E92032">
        <w:rPr>
          <w:rFonts w:ascii="Arial Narrow" w:hAnsi="Arial Narrow" w:cs="Arial"/>
          <w:u w:val="single"/>
        </w:rPr>
        <w:t>Lázaro González</w:t>
      </w:r>
      <w:r w:rsidR="00F1276C" w:rsidRPr="00F1276C">
        <w:rPr>
          <w:rFonts w:ascii="Arial Narrow" w:hAnsi="Arial Narrow" w:cs="Arial"/>
        </w:rPr>
        <w:t xml:space="preserve"> </w:t>
      </w:r>
      <w:r w:rsidR="0038571B" w:rsidRPr="00E92032">
        <w:rPr>
          <w:rFonts w:ascii="Arial Narrow" w:hAnsi="Arial Narrow" w:cs="Arial"/>
        </w:rPr>
        <w:t>reconoció</w:t>
      </w:r>
      <w:r w:rsidR="00C079A0" w:rsidRPr="00E92032">
        <w:rPr>
          <w:rFonts w:ascii="Arial Narrow" w:hAnsi="Arial Narrow" w:cs="Arial"/>
        </w:rPr>
        <w:t xml:space="preserve"> </w:t>
      </w:r>
      <w:r w:rsidR="0038571B" w:rsidRPr="00E92032">
        <w:rPr>
          <w:rFonts w:ascii="Arial Narrow" w:hAnsi="Arial Narrow" w:cs="Arial"/>
        </w:rPr>
        <w:t xml:space="preserve">la gran labor de los servicios residenciales, </w:t>
      </w:r>
      <w:r w:rsidR="00F1276C">
        <w:rPr>
          <w:rFonts w:ascii="Arial Narrow" w:hAnsi="Arial Narrow" w:cs="Arial"/>
        </w:rPr>
        <w:t xml:space="preserve">pero </w:t>
      </w:r>
      <w:r w:rsidR="00F76240" w:rsidRPr="00E92032">
        <w:rPr>
          <w:rFonts w:ascii="Arial Narrow" w:hAnsi="Arial Narrow" w:cs="Arial"/>
        </w:rPr>
        <w:t xml:space="preserve">manifestó que no son suficientes para los </w:t>
      </w:r>
      <w:r w:rsidRPr="00E92032">
        <w:rPr>
          <w:rFonts w:ascii="Arial Narrow" w:hAnsi="Arial Narrow" w:cs="Arial"/>
        </w:rPr>
        <w:t>dos</w:t>
      </w:r>
      <w:r w:rsidR="00F76240" w:rsidRPr="00E92032">
        <w:rPr>
          <w:rFonts w:ascii="Arial Narrow" w:hAnsi="Arial Narrow" w:cs="Arial"/>
        </w:rPr>
        <w:t xml:space="preserve"> millones de personas acogidas al sistema de dependencia</w:t>
      </w:r>
      <w:r w:rsidR="00F1276C">
        <w:rPr>
          <w:rFonts w:ascii="Arial Narrow" w:hAnsi="Arial Narrow" w:cs="Arial"/>
        </w:rPr>
        <w:t>:</w:t>
      </w:r>
      <w:r w:rsidR="00F76240" w:rsidRPr="00E92032">
        <w:rPr>
          <w:rFonts w:ascii="Arial Narrow" w:hAnsi="Arial Narrow" w:cs="Arial"/>
        </w:rPr>
        <w:t xml:space="preserve"> “</w:t>
      </w:r>
      <w:r w:rsidR="00886CE7">
        <w:rPr>
          <w:rFonts w:ascii="Arial Narrow" w:hAnsi="Arial Narrow" w:cs="Arial"/>
        </w:rPr>
        <w:t>N</w:t>
      </w:r>
      <w:r w:rsidR="00F76240" w:rsidRPr="00E92032">
        <w:rPr>
          <w:rFonts w:ascii="Arial Narrow" w:hAnsi="Arial Narrow" w:cs="Arial"/>
        </w:rPr>
        <w:t>o están debidamente atendidas, ya que gastamos en cuidados de larga duración el 0,8 % del PIB</w:t>
      </w:r>
      <w:r w:rsidRPr="00E92032">
        <w:rPr>
          <w:rFonts w:ascii="Arial Narrow" w:hAnsi="Arial Narrow" w:cs="Arial"/>
        </w:rPr>
        <w:t xml:space="preserve"> mientras que l</w:t>
      </w:r>
      <w:r w:rsidR="00F76240" w:rsidRPr="00E92032">
        <w:rPr>
          <w:rFonts w:ascii="Arial Narrow" w:hAnsi="Arial Narrow" w:cs="Arial"/>
        </w:rPr>
        <w:t>a media europea es el 1,6</w:t>
      </w:r>
      <w:r w:rsidRPr="00E92032">
        <w:rPr>
          <w:rFonts w:ascii="Arial Narrow" w:hAnsi="Arial Narrow" w:cs="Arial"/>
        </w:rPr>
        <w:t>%</w:t>
      </w:r>
      <w:r w:rsidR="00F76240" w:rsidRPr="00E92032">
        <w:rPr>
          <w:rFonts w:ascii="Arial Narrow" w:hAnsi="Arial Narrow" w:cs="Arial"/>
        </w:rPr>
        <w:t>. Cree que estas personas son el objetivo del contrato de alimentos. “</w:t>
      </w:r>
      <w:r w:rsidR="00D1254E" w:rsidRPr="00E92032">
        <w:rPr>
          <w:rFonts w:ascii="Arial Narrow" w:hAnsi="Arial Narrow" w:cs="Arial"/>
        </w:rPr>
        <w:t>Las familias</w:t>
      </w:r>
      <w:r w:rsidR="007920B4" w:rsidRPr="00E92032">
        <w:rPr>
          <w:rFonts w:ascii="Arial Narrow" w:hAnsi="Arial Narrow" w:cs="Arial"/>
        </w:rPr>
        <w:t xml:space="preserve"> han cambiado</w:t>
      </w:r>
      <w:r w:rsidR="00F76240" w:rsidRPr="00E92032">
        <w:rPr>
          <w:rFonts w:ascii="Arial Narrow" w:hAnsi="Arial Narrow" w:cs="Arial"/>
        </w:rPr>
        <w:t>, las mujeres</w:t>
      </w:r>
      <w:r w:rsidRPr="00E92032">
        <w:rPr>
          <w:rFonts w:ascii="Arial Narrow" w:hAnsi="Arial Narrow" w:cs="Arial"/>
        </w:rPr>
        <w:t xml:space="preserve"> </w:t>
      </w:r>
      <w:r w:rsidR="007920B4" w:rsidRPr="00E92032">
        <w:rPr>
          <w:rFonts w:ascii="Arial Narrow" w:hAnsi="Arial Narrow" w:cs="Arial"/>
        </w:rPr>
        <w:t>ya no puede</w:t>
      </w:r>
      <w:r w:rsidRPr="00E92032">
        <w:rPr>
          <w:rFonts w:ascii="Arial Narrow" w:hAnsi="Arial Narrow" w:cs="Arial"/>
        </w:rPr>
        <w:t xml:space="preserve">n asumir todo el trabajo, </w:t>
      </w:r>
      <w:r w:rsidR="00927B21">
        <w:rPr>
          <w:rFonts w:ascii="Arial Narrow" w:hAnsi="Arial Narrow" w:cs="Arial"/>
        </w:rPr>
        <w:t>“</w:t>
      </w:r>
      <w:r w:rsidRPr="00E92032">
        <w:rPr>
          <w:rFonts w:ascii="Arial Narrow" w:hAnsi="Arial Narrow" w:cs="Arial"/>
        </w:rPr>
        <w:t xml:space="preserve">y </w:t>
      </w:r>
      <w:r w:rsidR="00513ADB" w:rsidRPr="00E92032">
        <w:rPr>
          <w:rFonts w:ascii="Arial Narrow" w:hAnsi="Arial Narrow" w:cs="Arial"/>
        </w:rPr>
        <w:t>¿</w:t>
      </w:r>
      <w:r w:rsidR="007920B4" w:rsidRPr="00E92032">
        <w:rPr>
          <w:rFonts w:ascii="Arial Narrow" w:hAnsi="Arial Narrow" w:cs="Arial"/>
        </w:rPr>
        <w:t>de quién depende la responsabilidad</w:t>
      </w:r>
      <w:r w:rsidR="00513ADB" w:rsidRPr="00E92032">
        <w:rPr>
          <w:rFonts w:ascii="Arial Narrow" w:hAnsi="Arial Narrow" w:cs="Arial"/>
        </w:rPr>
        <w:t>?</w:t>
      </w:r>
      <w:r w:rsidR="00927B21">
        <w:rPr>
          <w:rFonts w:ascii="Arial Narrow" w:hAnsi="Arial Narrow" w:cs="Arial"/>
        </w:rPr>
        <w:t>”</w:t>
      </w:r>
      <w:r w:rsidR="00513ADB" w:rsidRPr="00E92032">
        <w:rPr>
          <w:rFonts w:ascii="Arial Narrow" w:hAnsi="Arial Narrow" w:cs="Arial"/>
        </w:rPr>
        <w:t xml:space="preserve">, </w:t>
      </w:r>
      <w:r w:rsidR="007920B4" w:rsidRPr="00E92032">
        <w:rPr>
          <w:rFonts w:ascii="Arial Narrow" w:hAnsi="Arial Narrow" w:cs="Arial"/>
        </w:rPr>
        <w:t xml:space="preserve">se preguntó. </w:t>
      </w:r>
      <w:r w:rsidR="00513ADB" w:rsidRPr="00E92032">
        <w:rPr>
          <w:rFonts w:ascii="Arial Narrow" w:hAnsi="Arial Narrow" w:cs="Arial"/>
        </w:rPr>
        <w:t>Considera que</w:t>
      </w:r>
      <w:r w:rsidR="00927B21">
        <w:rPr>
          <w:rFonts w:ascii="Arial Narrow" w:hAnsi="Arial Narrow" w:cs="Arial"/>
        </w:rPr>
        <w:t xml:space="preserve"> esta</w:t>
      </w:r>
      <w:r w:rsidR="00513ADB" w:rsidRPr="00E92032">
        <w:rPr>
          <w:rFonts w:ascii="Arial Narrow" w:hAnsi="Arial Narrow" w:cs="Arial"/>
        </w:rPr>
        <w:t xml:space="preserve"> t</w:t>
      </w:r>
      <w:r w:rsidR="007920B4" w:rsidRPr="00E92032">
        <w:rPr>
          <w:rFonts w:ascii="Arial Narrow" w:hAnsi="Arial Narrow" w:cs="Arial"/>
        </w:rPr>
        <w:t>iene que pasar a la sociedad</w:t>
      </w:r>
      <w:r w:rsidR="00513ADB" w:rsidRPr="00E92032">
        <w:rPr>
          <w:rFonts w:ascii="Arial Narrow" w:hAnsi="Arial Narrow" w:cs="Arial"/>
        </w:rPr>
        <w:t>, por lo que h</w:t>
      </w:r>
      <w:r w:rsidR="007920B4" w:rsidRPr="00E92032">
        <w:rPr>
          <w:rFonts w:ascii="Arial Narrow" w:hAnsi="Arial Narrow" w:cs="Arial"/>
        </w:rPr>
        <w:t>ay que buscar fórmulas</w:t>
      </w:r>
      <w:r w:rsidR="00513ADB" w:rsidRPr="00E92032">
        <w:rPr>
          <w:rFonts w:ascii="Arial Narrow" w:hAnsi="Arial Narrow" w:cs="Arial"/>
        </w:rPr>
        <w:t>.</w:t>
      </w:r>
      <w:r w:rsidR="007920B4" w:rsidRPr="00E92032">
        <w:rPr>
          <w:rFonts w:ascii="Arial Narrow" w:hAnsi="Arial Narrow" w:cs="Arial"/>
        </w:rPr>
        <w:t xml:space="preserve"> </w:t>
      </w:r>
      <w:r w:rsidR="00513ADB" w:rsidRPr="00E92032">
        <w:rPr>
          <w:rFonts w:ascii="Arial Narrow" w:hAnsi="Arial Narrow" w:cs="Arial"/>
        </w:rPr>
        <w:t>“</w:t>
      </w:r>
      <w:r w:rsidR="007920B4" w:rsidRPr="00E92032">
        <w:rPr>
          <w:rFonts w:ascii="Arial Narrow" w:hAnsi="Arial Narrow" w:cs="Arial"/>
        </w:rPr>
        <w:t>Los mayores queremos vivir en nuestras casas, con privacidad, donde se respeten nuestras decisiones, nuestra voluntad. Esto nos lo da el contrato de alimentos</w:t>
      </w:r>
      <w:r w:rsidR="00513ADB" w:rsidRPr="00E92032">
        <w:rPr>
          <w:rFonts w:ascii="Arial Narrow" w:hAnsi="Arial Narrow" w:cs="Arial"/>
        </w:rPr>
        <w:t>. Yo lo entiendo</w:t>
      </w:r>
      <w:r w:rsidR="00474562" w:rsidRPr="00E92032">
        <w:rPr>
          <w:rFonts w:ascii="Arial Narrow" w:hAnsi="Arial Narrow" w:cs="Arial"/>
        </w:rPr>
        <w:t xml:space="preserve"> como un contrato de cuidados, </w:t>
      </w:r>
      <w:r w:rsidR="007920B4" w:rsidRPr="00E92032">
        <w:rPr>
          <w:rFonts w:ascii="Arial Narrow" w:hAnsi="Arial Narrow" w:cs="Arial"/>
        </w:rPr>
        <w:t>que no implica no solo bienes materiales y vivienda, sino afecto</w:t>
      </w:r>
      <w:r w:rsidR="00F1276C">
        <w:rPr>
          <w:rFonts w:ascii="Arial Narrow" w:hAnsi="Arial Narrow" w:cs="Arial"/>
        </w:rPr>
        <w:t>”, dijo.</w:t>
      </w:r>
      <w:r w:rsidR="007920B4" w:rsidRPr="00E92032">
        <w:rPr>
          <w:rFonts w:ascii="Arial Narrow" w:hAnsi="Arial Narrow" w:cs="Arial"/>
        </w:rPr>
        <w:t xml:space="preserve"> </w:t>
      </w:r>
      <w:r w:rsidR="00F1276C">
        <w:rPr>
          <w:rFonts w:ascii="Arial Narrow" w:hAnsi="Arial Narrow" w:cs="Arial"/>
        </w:rPr>
        <w:t>Manifestó</w:t>
      </w:r>
      <w:r w:rsidR="007920B4" w:rsidRPr="00E92032">
        <w:rPr>
          <w:rFonts w:ascii="Arial Narrow" w:hAnsi="Arial Narrow" w:cs="Arial"/>
        </w:rPr>
        <w:t xml:space="preserve"> que la vivienda es un tema delicado y que los notarios tienen una gran responsabilidad en asesorar a las persona</w:t>
      </w:r>
      <w:r w:rsidR="00E92032">
        <w:rPr>
          <w:rFonts w:ascii="Arial Narrow" w:hAnsi="Arial Narrow" w:cs="Arial"/>
        </w:rPr>
        <w:t>s</w:t>
      </w:r>
      <w:r w:rsidR="007920B4" w:rsidRPr="00E92032">
        <w:rPr>
          <w:rFonts w:ascii="Arial Narrow" w:hAnsi="Arial Narrow" w:cs="Arial"/>
        </w:rPr>
        <w:t xml:space="preserve"> mayores</w:t>
      </w:r>
      <w:r w:rsidR="00F1276C">
        <w:rPr>
          <w:rFonts w:ascii="Arial Narrow" w:hAnsi="Arial Narrow" w:cs="Arial"/>
        </w:rPr>
        <w:t xml:space="preserve"> sobre esta cuestión</w:t>
      </w:r>
      <w:r w:rsidR="007920B4" w:rsidRPr="00E92032">
        <w:rPr>
          <w:rFonts w:ascii="Arial Narrow" w:hAnsi="Arial Narrow" w:cs="Arial"/>
        </w:rPr>
        <w:t xml:space="preserve">.  </w:t>
      </w:r>
    </w:p>
    <w:p w14:paraId="20849A6E" w14:textId="619CA685" w:rsidR="00F76240" w:rsidRPr="00E92032" w:rsidRDefault="00F76240" w:rsidP="00F76240">
      <w:pPr>
        <w:spacing w:line="276" w:lineRule="auto"/>
        <w:jc w:val="both"/>
        <w:rPr>
          <w:rFonts w:ascii="Arial Narrow" w:hAnsi="Arial Narrow" w:cs="Arial"/>
          <w:color w:val="C00000"/>
        </w:rPr>
      </w:pPr>
      <w:r w:rsidRPr="00F1276C">
        <w:rPr>
          <w:rFonts w:ascii="Arial Narrow" w:hAnsi="Arial Narrow" w:cs="Arial"/>
          <w:u w:val="single"/>
        </w:rPr>
        <w:t>De</w:t>
      </w:r>
      <w:r w:rsidR="00D1254E">
        <w:rPr>
          <w:rFonts w:ascii="Arial Narrow" w:hAnsi="Arial Narrow" w:cs="Arial"/>
          <w:u w:val="single"/>
        </w:rPr>
        <w:t xml:space="preserve"> </w:t>
      </w:r>
      <w:r w:rsidRPr="00F1276C">
        <w:rPr>
          <w:rFonts w:ascii="Arial Narrow" w:hAnsi="Arial Narrow" w:cs="Arial"/>
          <w:u w:val="single"/>
        </w:rPr>
        <w:t>Araoz</w:t>
      </w:r>
      <w:r w:rsidRPr="00E92032">
        <w:rPr>
          <w:rFonts w:ascii="Arial Narrow" w:hAnsi="Arial Narrow" w:cs="Arial"/>
        </w:rPr>
        <w:t xml:space="preserve"> concluyó el diálogo poniendo el foco en la vulnerabilidad económica de las personas que requieren cuidados especiales de larga duración</w:t>
      </w:r>
      <w:r w:rsidR="008F5359">
        <w:rPr>
          <w:rFonts w:ascii="Arial Narrow" w:hAnsi="Arial Narrow" w:cs="Arial"/>
        </w:rPr>
        <w:t xml:space="preserve">, entre </w:t>
      </w:r>
      <w:r w:rsidR="008F5359" w:rsidRPr="00E92032">
        <w:rPr>
          <w:rFonts w:ascii="Arial Narrow" w:hAnsi="Arial Narrow" w:cs="Arial"/>
        </w:rPr>
        <w:t>los 24.441 y los 70.063 euros anuales</w:t>
      </w:r>
      <w:r w:rsidR="00F3628A">
        <w:rPr>
          <w:rFonts w:ascii="Arial Narrow" w:hAnsi="Arial Narrow" w:cs="Arial"/>
        </w:rPr>
        <w:t>,</w:t>
      </w:r>
      <w:r w:rsidRPr="00E92032">
        <w:rPr>
          <w:rFonts w:ascii="Arial Narrow" w:hAnsi="Arial Narrow" w:cs="Arial"/>
        </w:rPr>
        <w:t xml:space="preserve"> </w:t>
      </w:r>
      <w:r w:rsidR="008F5359">
        <w:rPr>
          <w:rFonts w:ascii="Arial Narrow" w:hAnsi="Arial Narrow" w:cs="Arial"/>
        </w:rPr>
        <w:t>s</w:t>
      </w:r>
      <w:r w:rsidRPr="00E92032">
        <w:rPr>
          <w:rFonts w:ascii="Arial Narrow" w:hAnsi="Arial Narrow" w:cs="Arial"/>
        </w:rPr>
        <w:t xml:space="preserve">egún un estudio del </w:t>
      </w:r>
      <w:proofErr w:type="spellStart"/>
      <w:r w:rsidRPr="00E92032">
        <w:rPr>
          <w:rFonts w:ascii="Arial Narrow" w:hAnsi="Arial Narrow" w:cs="Arial"/>
        </w:rPr>
        <w:t>Síndic</w:t>
      </w:r>
      <w:proofErr w:type="spellEnd"/>
      <w:r w:rsidRPr="00E92032">
        <w:rPr>
          <w:rFonts w:ascii="Arial Narrow" w:hAnsi="Arial Narrow" w:cs="Arial"/>
        </w:rPr>
        <w:t xml:space="preserve"> de </w:t>
      </w:r>
      <w:proofErr w:type="spellStart"/>
      <w:r w:rsidRPr="00E92032">
        <w:rPr>
          <w:rFonts w:ascii="Arial Narrow" w:hAnsi="Arial Narrow" w:cs="Arial"/>
        </w:rPr>
        <w:t>Greuges</w:t>
      </w:r>
      <w:proofErr w:type="spellEnd"/>
      <w:r w:rsidR="008F5359">
        <w:rPr>
          <w:rFonts w:ascii="Arial Narrow" w:hAnsi="Arial Narrow" w:cs="Arial"/>
        </w:rPr>
        <w:t xml:space="preserve">. Citó igualmente </w:t>
      </w:r>
      <w:r w:rsidRPr="00E92032">
        <w:rPr>
          <w:rFonts w:ascii="Arial Narrow" w:hAnsi="Arial Narrow" w:cs="Arial"/>
        </w:rPr>
        <w:t xml:space="preserve">el estudio FOESA </w:t>
      </w:r>
      <w:r w:rsidR="008F5359">
        <w:rPr>
          <w:rFonts w:ascii="Arial Narrow" w:hAnsi="Arial Narrow" w:cs="Arial"/>
        </w:rPr>
        <w:t>donde se recoge</w:t>
      </w:r>
      <w:r w:rsidRPr="00E92032">
        <w:rPr>
          <w:rFonts w:ascii="Arial Narrow" w:hAnsi="Arial Narrow" w:cs="Arial"/>
        </w:rPr>
        <w:t xml:space="preserve"> que el 6 % de las personas con discapacidad están en una situación de pobreza severa. </w:t>
      </w:r>
      <w:r w:rsidR="008F5359">
        <w:rPr>
          <w:rFonts w:ascii="Arial Narrow" w:hAnsi="Arial Narrow" w:cs="Arial"/>
        </w:rPr>
        <w:t>“</w:t>
      </w:r>
      <w:r w:rsidRPr="00E92032">
        <w:rPr>
          <w:rFonts w:ascii="Arial Narrow" w:hAnsi="Arial Narrow" w:cs="Arial"/>
        </w:rPr>
        <w:t xml:space="preserve">Esto es algo a lo que se le podría dar solución con </w:t>
      </w:r>
      <w:r w:rsidR="00D1254E">
        <w:rPr>
          <w:rFonts w:ascii="Arial Narrow" w:hAnsi="Arial Narrow" w:cs="Arial"/>
        </w:rPr>
        <w:t>el</w:t>
      </w:r>
      <w:r w:rsidR="00D1254E" w:rsidRPr="00E92032">
        <w:rPr>
          <w:rFonts w:ascii="Arial Narrow" w:hAnsi="Arial Narrow" w:cs="Arial"/>
        </w:rPr>
        <w:t xml:space="preserve"> contrato</w:t>
      </w:r>
      <w:r w:rsidRPr="00E92032">
        <w:rPr>
          <w:rFonts w:ascii="Arial Narrow" w:hAnsi="Arial Narrow" w:cs="Arial"/>
        </w:rPr>
        <w:t xml:space="preserve"> de alimentos”</w:t>
      </w:r>
      <w:r w:rsidR="008F5359">
        <w:rPr>
          <w:rFonts w:ascii="Arial Narrow" w:hAnsi="Arial Narrow" w:cs="Arial"/>
        </w:rPr>
        <w:t xml:space="preserve">, afirmó. </w:t>
      </w:r>
      <w:r w:rsidR="000A5704" w:rsidRPr="00E92032">
        <w:rPr>
          <w:rFonts w:ascii="Arial Narrow" w:hAnsi="Arial Narrow" w:cs="Arial"/>
        </w:rPr>
        <w:t xml:space="preserve"> </w:t>
      </w:r>
      <w:r w:rsidR="008F5359">
        <w:rPr>
          <w:rFonts w:ascii="Arial Narrow" w:hAnsi="Arial Narrow" w:cs="Arial"/>
        </w:rPr>
        <w:t xml:space="preserve">Al mismo tiempo subrayó la importancia de recoger las salvaguardas para proteger a la parte más débil, </w:t>
      </w:r>
      <w:r w:rsidR="00392753">
        <w:rPr>
          <w:rFonts w:ascii="Arial Narrow" w:hAnsi="Arial Narrow" w:cs="Arial"/>
        </w:rPr>
        <w:t>y</w:t>
      </w:r>
      <w:r w:rsidR="008F5359">
        <w:rPr>
          <w:rFonts w:ascii="Arial Narrow" w:hAnsi="Arial Narrow" w:cs="Arial"/>
        </w:rPr>
        <w:t xml:space="preserve"> abogó por “un contenido, claro, fundamentado, explicado y accesible, con búsqueda de apoyo de terceros”.</w:t>
      </w:r>
    </w:p>
    <w:p w14:paraId="2E43B017" w14:textId="1B37A486" w:rsidR="00E92032" w:rsidRPr="003B75DC" w:rsidRDefault="00E92032" w:rsidP="001456F8">
      <w:pPr>
        <w:spacing w:line="276" w:lineRule="auto"/>
        <w:jc w:val="both"/>
        <w:rPr>
          <w:rFonts w:ascii="Arial Narrow" w:hAnsi="Arial Narrow" w:cs="Arial"/>
          <w:b/>
        </w:rPr>
      </w:pPr>
      <w:r w:rsidRPr="003B75DC">
        <w:rPr>
          <w:rFonts w:ascii="Arial Narrow" w:hAnsi="Arial Narrow" w:cs="Arial"/>
          <w:b/>
        </w:rPr>
        <w:t>Pactos convivenciales</w:t>
      </w:r>
      <w:r w:rsidR="003B75DC">
        <w:rPr>
          <w:rFonts w:ascii="Arial Narrow" w:hAnsi="Arial Narrow" w:cs="Arial"/>
          <w:b/>
        </w:rPr>
        <w:t xml:space="preserve">, </w:t>
      </w:r>
      <w:r w:rsidR="003B456D">
        <w:rPr>
          <w:rFonts w:ascii="Arial Narrow" w:hAnsi="Arial Narrow" w:cs="Arial"/>
          <w:b/>
        </w:rPr>
        <w:t xml:space="preserve">unos </w:t>
      </w:r>
      <w:r w:rsidR="003B75DC">
        <w:rPr>
          <w:rFonts w:ascii="Arial Narrow" w:hAnsi="Arial Narrow" w:cs="Arial"/>
          <w:b/>
        </w:rPr>
        <w:t>grandes desconocidos</w:t>
      </w:r>
    </w:p>
    <w:p w14:paraId="7A1E04DF" w14:textId="1791D870" w:rsidR="00D66007" w:rsidRDefault="00D66007" w:rsidP="00D66007">
      <w:pPr>
        <w:spacing w:line="276" w:lineRule="auto"/>
        <w:jc w:val="both"/>
        <w:rPr>
          <w:rFonts w:ascii="Arial Narrow" w:eastAsia="Times New Roman" w:hAnsi="Arial Narrow" w:cs="Arial"/>
        </w:rPr>
      </w:pPr>
      <w:r w:rsidRPr="003B75DC">
        <w:rPr>
          <w:rFonts w:ascii="Arial Narrow" w:hAnsi="Arial Narrow" w:cs="Arial"/>
        </w:rPr>
        <w:t>El tercer coloquio,</w:t>
      </w:r>
      <w:r w:rsidRPr="003B75DC">
        <w:rPr>
          <w:rFonts w:ascii="Arial Narrow" w:hAnsi="Arial Narrow"/>
          <w:i/>
        </w:rPr>
        <w:t xml:space="preserve"> </w:t>
      </w:r>
      <w:r w:rsidRPr="00857EB6">
        <w:rPr>
          <w:rFonts w:ascii="Arial Narrow" w:hAnsi="Arial Narrow"/>
          <w:i/>
        </w:rPr>
        <w:t>Pactos convivenciales. Una mirada a los ciudadanos que se ayudan mutuamente con vocación de permanencia</w:t>
      </w:r>
      <w:r w:rsidRPr="00240BE9">
        <w:rPr>
          <w:rFonts w:ascii="Arial Narrow" w:hAnsi="Arial Narrow"/>
          <w:color w:val="000000" w:themeColor="text1"/>
        </w:rPr>
        <w:t>,</w:t>
      </w:r>
      <w:r w:rsidRPr="00857EB6">
        <w:rPr>
          <w:rFonts w:ascii="Arial Narrow" w:hAnsi="Arial Narrow" w:cs="Arial"/>
        </w:rPr>
        <w:t xml:space="preserve"> </w:t>
      </w:r>
      <w:r w:rsidRPr="003B75DC">
        <w:rPr>
          <w:rFonts w:ascii="Arial Narrow" w:hAnsi="Arial Narrow" w:cs="Arial"/>
        </w:rPr>
        <w:t xml:space="preserve">estuvo </w:t>
      </w:r>
      <w:proofErr w:type="gramStart"/>
      <w:r w:rsidR="00E649AA" w:rsidRPr="003B75DC">
        <w:rPr>
          <w:rFonts w:ascii="Arial Narrow" w:hAnsi="Arial Narrow" w:cs="Arial"/>
        </w:rPr>
        <w:t>moderado</w:t>
      </w:r>
      <w:proofErr w:type="gramEnd"/>
      <w:r w:rsidRPr="003B75DC">
        <w:rPr>
          <w:rFonts w:ascii="Arial Narrow" w:hAnsi="Arial Narrow" w:cs="Arial"/>
        </w:rPr>
        <w:t xml:space="preserve"> por </w:t>
      </w:r>
      <w:r w:rsidRPr="003B75DC">
        <w:rPr>
          <w:rFonts w:ascii="Arial Narrow" w:hAnsi="Arial Narrow" w:cs="Arial"/>
          <w:b/>
        </w:rPr>
        <w:t>Albert Domingo</w:t>
      </w:r>
      <w:r w:rsidRPr="003B75DC">
        <w:rPr>
          <w:rFonts w:ascii="Arial Narrow" w:hAnsi="Arial Narrow"/>
        </w:rPr>
        <w:t xml:space="preserve">, notario de Vilassar de Mar (Barcelona), y contó con la participación de </w:t>
      </w:r>
      <w:r w:rsidRPr="003B75DC">
        <w:rPr>
          <w:rFonts w:ascii="Arial Narrow" w:hAnsi="Arial Narrow"/>
          <w:b/>
        </w:rPr>
        <w:t>Carmen Jover</w:t>
      </w:r>
      <w:r w:rsidRPr="003B75DC">
        <w:rPr>
          <w:rFonts w:ascii="Arial Narrow" w:hAnsi="Arial Narrow"/>
        </w:rPr>
        <w:t xml:space="preserve">, </w:t>
      </w:r>
      <w:r w:rsidRPr="003B75DC">
        <w:rPr>
          <w:rFonts w:ascii="Arial Narrow" w:eastAsia="Times New Roman" w:hAnsi="Arial Narrow" w:cs="Arial"/>
        </w:rPr>
        <w:t>vicepresidenta del Registro de Economistas y Asesores Fiscales del Consejo General de Economistas (REAF-CGE)</w:t>
      </w:r>
      <w:r w:rsidR="00F3628A">
        <w:rPr>
          <w:rFonts w:ascii="Arial Narrow" w:eastAsia="Times New Roman" w:hAnsi="Arial Narrow" w:cs="Arial"/>
        </w:rPr>
        <w:t>,</w:t>
      </w:r>
      <w:r w:rsidRPr="003B75DC">
        <w:rPr>
          <w:rFonts w:ascii="Arial Narrow" w:eastAsia="Times New Roman" w:hAnsi="Arial Narrow" w:cs="Arial"/>
        </w:rPr>
        <w:t xml:space="preserve"> y </w:t>
      </w:r>
      <w:r w:rsidRPr="003B75DC">
        <w:rPr>
          <w:rFonts w:ascii="Arial Narrow" w:eastAsia="Times New Roman" w:hAnsi="Arial Narrow" w:cs="Arial"/>
          <w:b/>
        </w:rPr>
        <w:t>Judith Solé</w:t>
      </w:r>
      <w:r w:rsidRPr="003B75DC">
        <w:rPr>
          <w:rFonts w:ascii="Arial Narrow" w:eastAsia="Times New Roman" w:hAnsi="Arial Narrow" w:cs="Arial"/>
        </w:rPr>
        <w:t>, Catedrática de Derecho Civil de la Universidad Autónoma de Barcelona.</w:t>
      </w:r>
    </w:p>
    <w:p w14:paraId="2B004787" w14:textId="77777777" w:rsidR="005C653A" w:rsidRPr="0020339A" w:rsidRDefault="005C653A" w:rsidP="005C653A">
      <w:pPr>
        <w:jc w:val="both"/>
        <w:rPr>
          <w:rFonts w:ascii="Arial Narrow" w:eastAsia="Times New Roman" w:hAnsi="Arial Narrow" w:cs="Arial"/>
        </w:rPr>
      </w:pPr>
      <w:r w:rsidRPr="0020339A">
        <w:rPr>
          <w:rFonts w:ascii="Arial Narrow" w:eastAsia="Times New Roman" w:hAnsi="Arial Narrow" w:cs="Arial"/>
          <w:u w:val="single"/>
        </w:rPr>
        <w:t>Domingo</w:t>
      </w:r>
      <w:r w:rsidRPr="0020339A">
        <w:rPr>
          <w:rFonts w:ascii="Arial Narrow" w:eastAsia="Times New Roman" w:hAnsi="Arial Narrow" w:cs="Arial"/>
        </w:rPr>
        <w:t xml:space="preserve">, explicó que </w:t>
      </w:r>
      <w:r w:rsidRPr="0020339A">
        <w:rPr>
          <w:rFonts w:ascii="Arial Narrow" w:eastAsia="Times New Roman" w:hAnsi="Arial Narrow" w:cs="Arial"/>
          <w:b/>
          <w:bCs/>
        </w:rPr>
        <w:t>la relación convivencial de ayuda mutua</w:t>
      </w:r>
      <w:r w:rsidRPr="0020339A">
        <w:rPr>
          <w:rFonts w:ascii="Arial Narrow" w:eastAsia="Times New Roman" w:hAnsi="Arial Narrow" w:cs="Arial"/>
        </w:rPr>
        <w:t xml:space="preserve"> se refiere a aquellas personas que, unidas por vínculos de amistad o de parentesco colateral, deciden voluntariamente convivir con un único objetivo solidario de colaborar, asistirse, ayudarse, auxiliarse y apoyarse mutuamente, compartiendo gastos y trabajos domésticos como libremente pacten, para hacer más fácil, agradable y menos solitaria su vida.  Estos pactos solo están regulados en Navarra y Cataluña, aunque son unos “absolutos desconocidos”, incluso en estos lugares.</w:t>
      </w:r>
    </w:p>
    <w:p w14:paraId="7D9479EF" w14:textId="4F597A71" w:rsidR="005C653A" w:rsidRPr="0020339A" w:rsidRDefault="005C653A" w:rsidP="0020339A">
      <w:pPr>
        <w:spacing w:line="276" w:lineRule="auto"/>
        <w:jc w:val="both"/>
        <w:rPr>
          <w:rFonts w:ascii="Arial Narrow" w:eastAsia="Times New Roman" w:hAnsi="Arial Narrow" w:cs="Arial"/>
        </w:rPr>
      </w:pPr>
      <w:r w:rsidRPr="0020339A">
        <w:rPr>
          <w:rFonts w:ascii="Arial Narrow" w:eastAsia="Times New Roman" w:hAnsi="Arial Narrow" w:cs="Arial"/>
        </w:rPr>
        <w:t xml:space="preserve">Su escasa penetración en estas CCAA fue compartida por los tres participantes. </w:t>
      </w:r>
      <w:r w:rsidRPr="0020339A">
        <w:rPr>
          <w:rFonts w:ascii="Arial Narrow" w:eastAsia="Times New Roman" w:hAnsi="Arial Narrow" w:cs="Arial"/>
          <w:u w:val="single"/>
        </w:rPr>
        <w:t>Jover</w:t>
      </w:r>
      <w:r w:rsidRPr="0020339A">
        <w:rPr>
          <w:rFonts w:ascii="Arial Narrow" w:eastAsia="Times New Roman" w:hAnsi="Arial Narrow" w:cs="Arial"/>
        </w:rPr>
        <w:t xml:space="preserve"> aseguró que estos acuerdos aportan en Cataluña beneficios fiscales en el impuesto de sucesiones, pero, para fomentarlos, haría falta difundir su utilidad e implementar una más incentivadora regulación fiscal que seguramente implicaría menos gasto público asistencial, al quedar cubiertas estas necesidades</w:t>
      </w:r>
      <w:r w:rsidR="00A9576A">
        <w:rPr>
          <w:rFonts w:ascii="Arial Narrow" w:eastAsia="Times New Roman" w:hAnsi="Arial Narrow" w:cs="Arial"/>
        </w:rPr>
        <w:t>, a través de la iniciativa privada</w:t>
      </w:r>
      <w:r w:rsidR="0088274A">
        <w:rPr>
          <w:rFonts w:ascii="Arial Narrow" w:eastAsia="Times New Roman" w:hAnsi="Arial Narrow" w:cs="Arial"/>
        </w:rPr>
        <w:t>.</w:t>
      </w:r>
      <w:r w:rsidR="0020339A">
        <w:rPr>
          <w:rFonts w:ascii="Arial Narrow" w:eastAsia="Times New Roman" w:hAnsi="Arial Narrow" w:cs="Arial"/>
        </w:rPr>
        <w:t xml:space="preserve"> </w:t>
      </w:r>
      <w:r w:rsidRPr="0020339A">
        <w:rPr>
          <w:rFonts w:ascii="Arial Narrow" w:eastAsia="Times New Roman" w:hAnsi="Arial Narrow" w:cs="Arial"/>
          <w:sz w:val="24"/>
          <w:szCs w:val="24"/>
        </w:rPr>
        <w:t xml:space="preserve">La profesora </w:t>
      </w:r>
      <w:r w:rsidRPr="0020339A">
        <w:rPr>
          <w:rFonts w:ascii="Arial Narrow" w:eastAsia="Times New Roman" w:hAnsi="Arial Narrow" w:cs="Arial"/>
          <w:sz w:val="24"/>
          <w:szCs w:val="24"/>
          <w:u w:val="single"/>
        </w:rPr>
        <w:t xml:space="preserve">Solé </w:t>
      </w:r>
      <w:r w:rsidRPr="0020339A">
        <w:rPr>
          <w:rFonts w:ascii="Arial Narrow" w:eastAsia="Times New Roman" w:hAnsi="Arial Narrow" w:cs="Arial"/>
          <w:sz w:val="24"/>
          <w:szCs w:val="24"/>
        </w:rPr>
        <w:t xml:space="preserve">apuntó que, a pesar de los beneficios fiscales que conllevan, no cumplen la finalidad para la que fueron creados de mejorar las condiciones de vida de las personas de edad avanzada. En su opinión, la protección de las personas mayores y vulnerables compete al Estado del bienestar, </w:t>
      </w:r>
      <w:r w:rsidRPr="004020D8">
        <w:rPr>
          <w:rFonts w:ascii="Arial Narrow" w:eastAsia="Times New Roman" w:hAnsi="Arial Narrow" w:cs="Arial"/>
          <w:sz w:val="24"/>
          <w:szCs w:val="24"/>
        </w:rPr>
        <w:t xml:space="preserve">pero </w:t>
      </w:r>
      <w:r w:rsidR="004020D8" w:rsidRPr="004020D8">
        <w:rPr>
          <w:rFonts w:ascii="Arial Narrow" w:eastAsia="Times New Roman" w:hAnsi="Arial Narrow" w:cs="Arial"/>
        </w:rPr>
        <w:t>que desde el ordenamiento jurídico privado estos contratos, “que las personas podemos celebrar libremente de acuerdo con la autonomía de la voluntad, podrían tener un importante papel como medidas de apoyo al ejercicio de nuestra capacidad jurídica, sea cual sea nuestra edad o nuestra situación de discapacidad”.</w:t>
      </w:r>
    </w:p>
    <w:p w14:paraId="39BA80A7" w14:textId="77777777" w:rsidR="005C653A" w:rsidRPr="0020339A" w:rsidRDefault="005C653A" w:rsidP="005C653A">
      <w:pPr>
        <w:spacing w:line="276" w:lineRule="auto"/>
        <w:jc w:val="both"/>
        <w:rPr>
          <w:rFonts w:ascii="Arial Narrow" w:eastAsia="Times New Roman" w:hAnsi="Arial Narrow" w:cs="Arial"/>
        </w:rPr>
      </w:pPr>
      <w:r w:rsidRPr="0020339A">
        <w:rPr>
          <w:rFonts w:ascii="Arial Narrow" w:eastAsia="Times New Roman" w:hAnsi="Arial Narrow" w:cs="Arial"/>
        </w:rPr>
        <w:lastRenderedPageBreak/>
        <w:t xml:space="preserve">El moderador incidió en que estos pactos convivenciales, no son un invento jurídico, sino que existen </w:t>
      </w:r>
      <w:r w:rsidRPr="0020339A">
        <w:rPr>
          <w:rFonts w:ascii="Arial Narrow" w:eastAsia="Times New Roman" w:hAnsi="Arial Narrow" w:cs="Arial"/>
          <w:i/>
        </w:rPr>
        <w:t>de facto</w:t>
      </w:r>
      <w:r w:rsidRPr="0020339A">
        <w:rPr>
          <w:rFonts w:ascii="Arial Narrow" w:eastAsia="Times New Roman" w:hAnsi="Arial Narrow" w:cs="Arial"/>
        </w:rPr>
        <w:t xml:space="preserve"> en la sociedad, sin constar en Registros Públicos, y que, probablemente, una fiscalidad más incentivadora ayudaría a potenciarlos.</w:t>
      </w:r>
    </w:p>
    <w:p w14:paraId="3CDEA794" w14:textId="42CA4774" w:rsidR="003B75DC" w:rsidRPr="004E0EBF" w:rsidRDefault="003B75DC" w:rsidP="004F5AC4">
      <w:pPr>
        <w:spacing w:line="276" w:lineRule="auto"/>
        <w:jc w:val="both"/>
        <w:rPr>
          <w:rFonts w:ascii="Arial Narrow" w:eastAsia="Times New Roman" w:hAnsi="Arial Narrow" w:cs="Arial"/>
        </w:rPr>
      </w:pPr>
      <w:r w:rsidRPr="003B75DC">
        <w:rPr>
          <w:rFonts w:ascii="Arial Narrow" w:eastAsia="Times New Roman" w:hAnsi="Arial Narrow" w:cs="Arial"/>
          <w:b/>
          <w:sz w:val="24"/>
          <w:szCs w:val="24"/>
        </w:rPr>
        <w:t>Acogimiento familiar y emancipación</w:t>
      </w:r>
    </w:p>
    <w:p w14:paraId="7BC96FDF" w14:textId="0868F07D" w:rsidR="004F5AC4" w:rsidRPr="00146B3C" w:rsidRDefault="004F5AC4" w:rsidP="004F5AC4">
      <w:pPr>
        <w:spacing w:line="276" w:lineRule="auto"/>
        <w:jc w:val="both"/>
        <w:rPr>
          <w:rFonts w:ascii="Arial Narrow" w:hAnsi="Arial Narrow"/>
        </w:rPr>
      </w:pPr>
      <w:r w:rsidRPr="00146B3C">
        <w:rPr>
          <w:rFonts w:ascii="Arial Narrow" w:eastAsia="Times New Roman" w:hAnsi="Arial Narrow" w:cs="Arial"/>
        </w:rPr>
        <w:t xml:space="preserve">La última mesa de la jornada, </w:t>
      </w:r>
      <w:r w:rsidRPr="00857EB6">
        <w:rPr>
          <w:rFonts w:ascii="Arial Narrow" w:hAnsi="Arial Narrow"/>
          <w:i/>
        </w:rPr>
        <w:t>El derecho de los menores a crecer en familia: acogimiento y tránsito a la emancipación</w:t>
      </w:r>
      <w:r w:rsidRPr="00146B3C">
        <w:rPr>
          <w:rFonts w:ascii="Arial Narrow" w:hAnsi="Arial Narrow"/>
        </w:rPr>
        <w:t xml:space="preserve">, estuvo moderada por el notario y patrono de Fundación Notariado, </w:t>
      </w:r>
      <w:r w:rsidRPr="00146B3C">
        <w:rPr>
          <w:rFonts w:ascii="Arial Narrow" w:hAnsi="Arial Narrow"/>
          <w:b/>
        </w:rPr>
        <w:t>Jorge Prades</w:t>
      </w:r>
      <w:r w:rsidRPr="00146B3C">
        <w:rPr>
          <w:rFonts w:ascii="Arial Narrow" w:hAnsi="Arial Narrow"/>
        </w:rPr>
        <w:t xml:space="preserve">. Junto a él intervinieron la directora general de la Infancia, la Familia y Fomento de la Natalidad de la Comunidad de Madrid, </w:t>
      </w:r>
      <w:r w:rsidRPr="00146B3C">
        <w:rPr>
          <w:rFonts w:ascii="Arial Narrow" w:hAnsi="Arial Narrow"/>
          <w:b/>
        </w:rPr>
        <w:t>Silvia Valmaña</w:t>
      </w:r>
      <w:r w:rsidRPr="00146B3C">
        <w:rPr>
          <w:rFonts w:ascii="Arial Narrow" w:hAnsi="Arial Narrow"/>
        </w:rPr>
        <w:t xml:space="preserve">; el presidente de Plataforma de Infancia, </w:t>
      </w:r>
      <w:r w:rsidRPr="00146B3C">
        <w:rPr>
          <w:rFonts w:ascii="Arial Narrow" w:hAnsi="Arial Narrow"/>
          <w:b/>
        </w:rPr>
        <w:t>Carles López Picó</w:t>
      </w:r>
      <w:r w:rsidRPr="00146B3C">
        <w:rPr>
          <w:rFonts w:ascii="Arial Narrow" w:hAnsi="Arial Narrow"/>
        </w:rPr>
        <w:t xml:space="preserve">; y </w:t>
      </w:r>
      <w:r w:rsidRPr="00146B3C">
        <w:rPr>
          <w:rFonts w:ascii="Arial Narrow" w:hAnsi="Arial Narrow"/>
          <w:b/>
        </w:rPr>
        <w:t>Raúl Jiménez</w:t>
      </w:r>
      <w:r w:rsidRPr="00146B3C">
        <w:rPr>
          <w:rFonts w:ascii="Arial Narrow" w:hAnsi="Arial Narrow"/>
        </w:rPr>
        <w:t>, director de Acción Social de la ONG CESAL.</w:t>
      </w:r>
    </w:p>
    <w:p w14:paraId="541CB9E4" w14:textId="0B65529F" w:rsidR="0020339A" w:rsidRPr="0020339A" w:rsidRDefault="0020339A" w:rsidP="0020339A">
      <w:pPr>
        <w:spacing w:line="276" w:lineRule="auto"/>
        <w:jc w:val="both"/>
        <w:rPr>
          <w:rFonts w:ascii="Arial Narrow" w:hAnsi="Arial Narrow"/>
        </w:rPr>
      </w:pPr>
      <w:r w:rsidRPr="00146B3C">
        <w:rPr>
          <w:rFonts w:ascii="Arial Narrow" w:hAnsi="Arial Narrow"/>
          <w:u w:val="single"/>
        </w:rPr>
        <w:t>Jorge Prades</w:t>
      </w:r>
      <w:r w:rsidRPr="00146B3C">
        <w:rPr>
          <w:rFonts w:ascii="Arial Narrow" w:hAnsi="Arial Narrow"/>
        </w:rPr>
        <w:t xml:space="preserve"> recordó que los pactos de </w:t>
      </w:r>
      <w:r w:rsidRPr="0020339A">
        <w:rPr>
          <w:rFonts w:ascii="Arial Narrow" w:hAnsi="Arial Narrow"/>
        </w:rPr>
        <w:t xml:space="preserve">convivencia son una herramienta que puede resultar muy útil en el momento de emancipación de los jóvenes que son acogidos en instituciones y que, a los 18 años, pierden el entramado de apoyo del que disfrutaban. “Estos menores, y cualquier otro que carezca de un entorno </w:t>
      </w:r>
      <w:r w:rsidR="0088274A" w:rsidRPr="0020339A">
        <w:rPr>
          <w:rFonts w:ascii="Arial Narrow" w:hAnsi="Arial Narrow"/>
        </w:rPr>
        <w:t>familiar,</w:t>
      </w:r>
      <w:r w:rsidRPr="0020339A">
        <w:rPr>
          <w:rFonts w:ascii="Arial Narrow" w:hAnsi="Arial Narrow"/>
        </w:rPr>
        <w:t xml:space="preserve"> aunque no haya sido tutelado, siguen teniendo las mismas necesidades de afecto cuando alcanzan la mayoría de edad”, sostuvo. El patrono de Fundación Notariado aludió a la Convención de los Derechos del Niño y la Convención Iberoamericana de los Derechos de los Jóvenes como base jurídica para comprender que lo contratos de convivencia se establecen entre dos personas con la intención de crear un vínculo familiar o </w:t>
      </w:r>
      <w:proofErr w:type="spellStart"/>
      <w:r w:rsidRPr="0020339A">
        <w:rPr>
          <w:rFonts w:ascii="Arial Narrow" w:hAnsi="Arial Narrow"/>
        </w:rPr>
        <w:t>cuasifamiliar</w:t>
      </w:r>
      <w:proofErr w:type="spellEnd"/>
      <w:r w:rsidRPr="0020339A">
        <w:rPr>
          <w:rFonts w:ascii="Arial Narrow" w:hAnsi="Arial Narrow"/>
        </w:rPr>
        <w:t xml:space="preserve">. “Sin el concepto de familia no podemos entender la importancia y la protección que brindan este tipo de acuerdos y la necesidad de apego y afecto que tienen los niños y jóvenes que se atienen a ellos en un momento vital tan crucial como el de la emancipación.”. </w:t>
      </w:r>
    </w:p>
    <w:p w14:paraId="3AF377B8" w14:textId="7EC6CD3F" w:rsidR="006A7BD6" w:rsidRPr="00146B3C" w:rsidRDefault="004F5AC4" w:rsidP="00512CBC">
      <w:pPr>
        <w:jc w:val="both"/>
        <w:rPr>
          <w:rFonts w:ascii="Arial Narrow" w:hAnsi="Arial Narrow"/>
        </w:rPr>
      </w:pPr>
      <w:r w:rsidRPr="00146B3C">
        <w:rPr>
          <w:rFonts w:ascii="Arial Narrow" w:hAnsi="Arial Narrow"/>
        </w:rPr>
        <w:t xml:space="preserve">Por su parte, </w:t>
      </w:r>
      <w:r w:rsidR="00D41662" w:rsidRPr="00146B3C">
        <w:rPr>
          <w:rFonts w:ascii="Arial Narrow" w:hAnsi="Arial Narrow"/>
        </w:rPr>
        <w:t xml:space="preserve">Carles </w:t>
      </w:r>
      <w:r w:rsidRPr="00146B3C">
        <w:rPr>
          <w:rFonts w:ascii="Arial Narrow" w:hAnsi="Arial Narrow"/>
          <w:u w:val="single"/>
        </w:rPr>
        <w:t>López</w:t>
      </w:r>
      <w:r w:rsidRPr="00234BCE">
        <w:rPr>
          <w:rFonts w:ascii="Arial Narrow" w:hAnsi="Arial Narrow"/>
        </w:rPr>
        <w:t xml:space="preserve"> </w:t>
      </w:r>
      <w:r w:rsidRPr="00146B3C">
        <w:rPr>
          <w:rFonts w:ascii="Arial Narrow" w:hAnsi="Arial Narrow"/>
        </w:rPr>
        <w:t xml:space="preserve">dibujó una imagen poco alentadora de la situación de los niños y jóvenes acogidos por las distintas </w:t>
      </w:r>
      <w:r w:rsidR="00886CE7">
        <w:rPr>
          <w:rFonts w:ascii="Arial Narrow" w:hAnsi="Arial Narrow"/>
        </w:rPr>
        <w:t>A</w:t>
      </w:r>
      <w:r w:rsidRPr="00146B3C">
        <w:rPr>
          <w:rFonts w:ascii="Arial Narrow" w:hAnsi="Arial Narrow"/>
        </w:rPr>
        <w:t xml:space="preserve">dministraciones. </w:t>
      </w:r>
      <w:r w:rsidR="00D41662" w:rsidRPr="00146B3C">
        <w:rPr>
          <w:rFonts w:ascii="Arial Narrow" w:hAnsi="Arial Narrow"/>
        </w:rPr>
        <w:t>Recordó</w:t>
      </w:r>
      <w:r w:rsidRPr="00146B3C">
        <w:rPr>
          <w:rFonts w:ascii="Arial Narrow" w:hAnsi="Arial Narrow"/>
        </w:rPr>
        <w:t xml:space="preserve"> que el propio Comité de Derechos del Niño </w:t>
      </w:r>
      <w:r w:rsidR="00C319CD" w:rsidRPr="00146B3C">
        <w:rPr>
          <w:rFonts w:ascii="Arial Narrow" w:hAnsi="Arial Narrow"/>
        </w:rPr>
        <w:t>recomendó a España</w:t>
      </w:r>
      <w:r w:rsidR="006A7BD6" w:rsidRPr="00146B3C">
        <w:rPr>
          <w:rFonts w:ascii="Arial Narrow" w:hAnsi="Arial Narrow"/>
        </w:rPr>
        <w:t xml:space="preserve"> aumentar los recursos destinados a la acogida</w:t>
      </w:r>
      <w:r w:rsidR="002D11F0">
        <w:rPr>
          <w:rFonts w:ascii="Arial Narrow" w:hAnsi="Arial Narrow"/>
        </w:rPr>
        <w:t xml:space="preserve"> </w:t>
      </w:r>
      <w:r w:rsidR="00D41662" w:rsidRPr="00146B3C">
        <w:rPr>
          <w:rFonts w:ascii="Arial Narrow" w:hAnsi="Arial Narrow"/>
        </w:rPr>
        <w:t>y mayor celeridad en</w:t>
      </w:r>
      <w:r w:rsidR="006A7BD6" w:rsidRPr="00146B3C">
        <w:rPr>
          <w:rFonts w:ascii="Arial Narrow" w:hAnsi="Arial Narrow"/>
        </w:rPr>
        <w:t xml:space="preserve"> el proceso de desinstitucionalización</w:t>
      </w:r>
      <w:r w:rsidR="00C319CD" w:rsidRPr="00146B3C">
        <w:rPr>
          <w:rFonts w:ascii="Arial Narrow" w:hAnsi="Arial Narrow"/>
        </w:rPr>
        <w:t xml:space="preserve">. Sin embargo, </w:t>
      </w:r>
      <w:r w:rsidR="007F46B1">
        <w:rPr>
          <w:rFonts w:ascii="Arial Narrow" w:hAnsi="Arial Narrow"/>
        </w:rPr>
        <w:t>considera</w:t>
      </w:r>
      <w:r w:rsidR="00C319CD" w:rsidRPr="00146B3C">
        <w:rPr>
          <w:rFonts w:ascii="Arial Narrow" w:hAnsi="Arial Narrow"/>
        </w:rPr>
        <w:t xml:space="preserve"> que nos estamos alejando de l</w:t>
      </w:r>
      <w:r w:rsidR="00D41662" w:rsidRPr="00146B3C">
        <w:rPr>
          <w:rFonts w:ascii="Arial Narrow" w:hAnsi="Arial Narrow"/>
        </w:rPr>
        <w:t xml:space="preserve">as directrices marcadas </w:t>
      </w:r>
      <w:r w:rsidR="00C319CD" w:rsidRPr="00146B3C">
        <w:rPr>
          <w:rFonts w:ascii="Arial Narrow" w:hAnsi="Arial Narrow"/>
        </w:rPr>
        <w:t xml:space="preserve">porque </w:t>
      </w:r>
      <w:r w:rsidR="00D41662" w:rsidRPr="00146B3C">
        <w:rPr>
          <w:rFonts w:ascii="Arial Narrow" w:hAnsi="Arial Narrow"/>
        </w:rPr>
        <w:t>ha bajado el acogimiento familiar y ha aumentado el residencial. En el caso del proceso de emancipación mostró lo paradójico de que “</w:t>
      </w:r>
      <w:r w:rsidR="00C319CD" w:rsidRPr="00146B3C">
        <w:rPr>
          <w:rFonts w:ascii="Arial Narrow" w:hAnsi="Arial Narrow"/>
        </w:rPr>
        <w:t xml:space="preserve">España </w:t>
      </w:r>
      <w:r w:rsidR="00D41662" w:rsidRPr="00146B3C">
        <w:rPr>
          <w:rFonts w:ascii="Arial Narrow" w:hAnsi="Arial Narrow"/>
        </w:rPr>
        <w:t>sea</w:t>
      </w:r>
      <w:r w:rsidR="00C319CD" w:rsidRPr="00146B3C">
        <w:rPr>
          <w:rFonts w:ascii="Arial Narrow" w:hAnsi="Arial Narrow"/>
        </w:rPr>
        <w:t xml:space="preserve"> el país en el que más tarde se emancipan los jóvenes, </w:t>
      </w:r>
      <w:r w:rsidR="00D41662" w:rsidRPr="00146B3C">
        <w:rPr>
          <w:rFonts w:ascii="Arial Narrow" w:hAnsi="Arial Narrow"/>
        </w:rPr>
        <w:t>(</w:t>
      </w:r>
      <w:r w:rsidR="00C319CD" w:rsidRPr="00146B3C">
        <w:rPr>
          <w:rFonts w:ascii="Arial Narrow" w:hAnsi="Arial Narrow"/>
        </w:rPr>
        <w:t>alrededor de a los 30 años</w:t>
      </w:r>
      <w:r w:rsidR="00D41662" w:rsidRPr="00146B3C">
        <w:rPr>
          <w:rFonts w:ascii="Arial Narrow" w:hAnsi="Arial Narrow"/>
        </w:rPr>
        <w:t>)</w:t>
      </w:r>
      <w:r w:rsidR="00C319CD" w:rsidRPr="00146B3C">
        <w:rPr>
          <w:rFonts w:ascii="Arial Narrow" w:hAnsi="Arial Narrow"/>
        </w:rPr>
        <w:t xml:space="preserve"> </w:t>
      </w:r>
      <w:r w:rsidR="00512CBC" w:rsidRPr="00146B3C">
        <w:rPr>
          <w:rFonts w:ascii="Arial Narrow" w:hAnsi="Arial Narrow"/>
        </w:rPr>
        <w:t xml:space="preserve">y que a </w:t>
      </w:r>
      <w:r w:rsidR="007F46B1">
        <w:rPr>
          <w:rFonts w:ascii="Arial Narrow" w:hAnsi="Arial Narrow"/>
        </w:rPr>
        <w:t>los que están</w:t>
      </w:r>
      <w:r w:rsidR="00D41662" w:rsidRPr="00146B3C">
        <w:rPr>
          <w:rFonts w:ascii="Arial Narrow" w:hAnsi="Arial Narrow"/>
        </w:rPr>
        <w:t xml:space="preserve"> en centros de acogida o acogimiento familiar</w:t>
      </w:r>
      <w:r w:rsidR="00512CBC" w:rsidRPr="00146B3C">
        <w:rPr>
          <w:rFonts w:ascii="Arial Narrow" w:hAnsi="Arial Narrow"/>
        </w:rPr>
        <w:t xml:space="preserve"> se les obligue a emanciparse </w:t>
      </w:r>
      <w:r w:rsidR="00D87918" w:rsidRPr="00146B3C">
        <w:rPr>
          <w:rFonts w:ascii="Arial Narrow" w:hAnsi="Arial Narrow"/>
        </w:rPr>
        <w:t>a los 18 años</w:t>
      </w:r>
      <w:r w:rsidR="002D11F0">
        <w:rPr>
          <w:rFonts w:ascii="Arial Narrow" w:hAnsi="Arial Narrow"/>
        </w:rPr>
        <w:t>”</w:t>
      </w:r>
      <w:r w:rsidR="00512CBC" w:rsidRPr="00146B3C">
        <w:rPr>
          <w:rFonts w:ascii="Arial Narrow" w:hAnsi="Arial Narrow"/>
        </w:rPr>
        <w:t>.</w:t>
      </w:r>
      <w:r w:rsidR="00D87918" w:rsidRPr="00146B3C">
        <w:rPr>
          <w:rFonts w:ascii="Arial Narrow" w:hAnsi="Arial Narrow"/>
        </w:rPr>
        <w:t xml:space="preserve"> En su opinión esto es una tarea que los poderes públicos deben solucionar porque</w:t>
      </w:r>
      <w:r w:rsidR="00146B3C" w:rsidRPr="00146B3C">
        <w:rPr>
          <w:rFonts w:ascii="Arial Narrow" w:hAnsi="Arial Narrow"/>
        </w:rPr>
        <w:t xml:space="preserve"> desde</w:t>
      </w:r>
      <w:r w:rsidR="00D87918" w:rsidRPr="00146B3C">
        <w:rPr>
          <w:rFonts w:ascii="Arial Narrow" w:hAnsi="Arial Narrow"/>
        </w:rPr>
        <w:t xml:space="preserve"> el Tercer Sector “</w:t>
      </w:r>
      <w:r w:rsidR="00146B3C" w:rsidRPr="00146B3C">
        <w:rPr>
          <w:rFonts w:ascii="Arial Narrow" w:hAnsi="Arial Narrow"/>
        </w:rPr>
        <w:t xml:space="preserve">se </w:t>
      </w:r>
      <w:r w:rsidR="00D87918" w:rsidRPr="00146B3C">
        <w:rPr>
          <w:rFonts w:ascii="Arial Narrow" w:hAnsi="Arial Narrow"/>
        </w:rPr>
        <w:t>está haciendo un buen trabajo”.</w:t>
      </w:r>
    </w:p>
    <w:p w14:paraId="1646B86A" w14:textId="1772487E" w:rsidR="00512CBC" w:rsidRPr="00146B3C" w:rsidRDefault="00D41662" w:rsidP="00146B3C">
      <w:pPr>
        <w:jc w:val="both"/>
        <w:rPr>
          <w:rFonts w:ascii="Arial Narrow" w:hAnsi="Arial Narrow"/>
        </w:rPr>
      </w:pPr>
      <w:r w:rsidRPr="00146B3C">
        <w:rPr>
          <w:rFonts w:ascii="Arial Narrow" w:hAnsi="Arial Narrow"/>
        </w:rPr>
        <w:t xml:space="preserve">En este punto, </w:t>
      </w:r>
      <w:r w:rsidR="00512CBC" w:rsidRPr="007F46B1">
        <w:rPr>
          <w:rFonts w:ascii="Arial Narrow" w:hAnsi="Arial Narrow"/>
          <w:u w:val="single"/>
        </w:rPr>
        <w:t>Raúl Jiménez</w:t>
      </w:r>
      <w:r w:rsidR="007F46B1">
        <w:rPr>
          <w:rFonts w:ascii="Arial Narrow" w:hAnsi="Arial Narrow"/>
          <w:u w:val="single"/>
        </w:rPr>
        <w:t xml:space="preserve"> </w:t>
      </w:r>
      <w:r w:rsidR="00512CBC" w:rsidRPr="00146B3C">
        <w:rPr>
          <w:rFonts w:ascii="Arial Narrow" w:hAnsi="Arial Narrow"/>
        </w:rPr>
        <w:t xml:space="preserve">describió </w:t>
      </w:r>
      <w:r w:rsidR="00B953E1" w:rsidRPr="00146B3C">
        <w:rPr>
          <w:rFonts w:ascii="Arial Narrow" w:hAnsi="Arial Narrow"/>
        </w:rPr>
        <w:t>la</w:t>
      </w:r>
      <w:r w:rsidR="00D87918" w:rsidRPr="00146B3C">
        <w:rPr>
          <w:rFonts w:ascii="Arial Narrow" w:hAnsi="Arial Narrow"/>
        </w:rPr>
        <w:t xml:space="preserve"> </w:t>
      </w:r>
      <w:r w:rsidRPr="00146B3C">
        <w:rPr>
          <w:rFonts w:ascii="Arial Narrow" w:hAnsi="Arial Narrow"/>
        </w:rPr>
        <w:t xml:space="preserve">red de apoyo y la </w:t>
      </w:r>
      <w:r w:rsidR="00D87918" w:rsidRPr="00146B3C">
        <w:rPr>
          <w:rFonts w:ascii="Arial Narrow" w:hAnsi="Arial Narrow"/>
        </w:rPr>
        <w:t xml:space="preserve">metodología </w:t>
      </w:r>
      <w:r w:rsidR="00B953E1" w:rsidRPr="00146B3C">
        <w:rPr>
          <w:rFonts w:ascii="Arial Narrow" w:hAnsi="Arial Narrow"/>
        </w:rPr>
        <w:t xml:space="preserve">formativa de CESAL </w:t>
      </w:r>
      <w:r w:rsidRPr="00146B3C">
        <w:rPr>
          <w:rFonts w:ascii="Arial Narrow" w:hAnsi="Arial Narrow"/>
        </w:rPr>
        <w:t xml:space="preserve">con respecto a los jóvenes en tránsito a la emancipación </w:t>
      </w:r>
      <w:r w:rsidR="00D87918" w:rsidRPr="00146B3C">
        <w:rPr>
          <w:rFonts w:ascii="Arial Narrow" w:hAnsi="Arial Narrow"/>
        </w:rPr>
        <w:t xml:space="preserve">basada en el modelo maestro-aprendiz, </w:t>
      </w:r>
      <w:r w:rsidR="007F46B1">
        <w:rPr>
          <w:rFonts w:ascii="Arial Narrow" w:hAnsi="Arial Narrow"/>
        </w:rPr>
        <w:t>donde</w:t>
      </w:r>
      <w:r w:rsidR="00B953E1" w:rsidRPr="00146B3C">
        <w:rPr>
          <w:rFonts w:ascii="Arial Narrow" w:hAnsi="Arial Narrow"/>
        </w:rPr>
        <w:t xml:space="preserve"> </w:t>
      </w:r>
      <w:r w:rsidRPr="00146B3C">
        <w:rPr>
          <w:rFonts w:ascii="Arial Narrow" w:hAnsi="Arial Narrow"/>
        </w:rPr>
        <w:t xml:space="preserve">un </w:t>
      </w:r>
      <w:r w:rsidR="00B953E1" w:rsidRPr="00146B3C">
        <w:rPr>
          <w:rFonts w:ascii="Arial Narrow" w:hAnsi="Arial Narrow"/>
        </w:rPr>
        <w:t>tutor</w:t>
      </w:r>
      <w:r w:rsidR="00D87918" w:rsidRPr="00146B3C">
        <w:rPr>
          <w:rFonts w:ascii="Arial Narrow" w:hAnsi="Arial Narrow"/>
        </w:rPr>
        <w:t xml:space="preserve"> </w:t>
      </w:r>
      <w:r w:rsidR="00B953E1" w:rsidRPr="00146B3C">
        <w:rPr>
          <w:rFonts w:ascii="Arial Narrow" w:hAnsi="Arial Narrow"/>
        </w:rPr>
        <w:t>le</w:t>
      </w:r>
      <w:r w:rsidRPr="00146B3C">
        <w:rPr>
          <w:rFonts w:ascii="Arial Narrow" w:hAnsi="Arial Narrow"/>
        </w:rPr>
        <w:t>s</w:t>
      </w:r>
      <w:r w:rsidR="00B953E1" w:rsidRPr="00146B3C">
        <w:rPr>
          <w:rFonts w:ascii="Arial Narrow" w:hAnsi="Arial Narrow"/>
        </w:rPr>
        <w:t xml:space="preserve"> enseñ</w:t>
      </w:r>
      <w:r w:rsidR="007F46B1">
        <w:rPr>
          <w:rFonts w:ascii="Arial Narrow" w:hAnsi="Arial Narrow"/>
        </w:rPr>
        <w:t>a</w:t>
      </w:r>
      <w:r w:rsidR="00B953E1" w:rsidRPr="00146B3C">
        <w:rPr>
          <w:rFonts w:ascii="Arial Narrow" w:hAnsi="Arial Narrow"/>
        </w:rPr>
        <w:t xml:space="preserve"> el oficio</w:t>
      </w:r>
      <w:r w:rsidR="007F46B1">
        <w:rPr>
          <w:rFonts w:ascii="Arial Narrow" w:hAnsi="Arial Narrow"/>
        </w:rPr>
        <w:t xml:space="preserve"> </w:t>
      </w:r>
      <w:r w:rsidR="00B953E1" w:rsidRPr="00146B3C">
        <w:rPr>
          <w:rFonts w:ascii="Arial Narrow" w:hAnsi="Arial Narrow"/>
        </w:rPr>
        <w:t xml:space="preserve">y </w:t>
      </w:r>
      <w:r w:rsidR="002D11F0">
        <w:rPr>
          <w:rFonts w:ascii="Arial Narrow" w:hAnsi="Arial Narrow"/>
        </w:rPr>
        <w:t>se convierte en</w:t>
      </w:r>
      <w:r w:rsidR="00B953E1" w:rsidRPr="00146B3C">
        <w:rPr>
          <w:rFonts w:ascii="Arial Narrow" w:hAnsi="Arial Narrow"/>
        </w:rPr>
        <w:t xml:space="preserve"> un referente. </w:t>
      </w:r>
      <w:r w:rsidR="00512CBC" w:rsidRPr="00146B3C">
        <w:rPr>
          <w:rFonts w:ascii="Arial Narrow" w:hAnsi="Arial Narrow"/>
        </w:rPr>
        <w:t xml:space="preserve"> </w:t>
      </w:r>
      <w:r w:rsidR="007F46B1">
        <w:rPr>
          <w:rFonts w:ascii="Arial Narrow" w:hAnsi="Arial Narrow"/>
        </w:rPr>
        <w:t xml:space="preserve">La </w:t>
      </w:r>
      <w:r w:rsidR="009C0A1B" w:rsidRPr="00146B3C">
        <w:rPr>
          <w:rFonts w:ascii="Arial Narrow" w:hAnsi="Arial Narrow"/>
        </w:rPr>
        <w:t>ONG</w:t>
      </w:r>
      <w:r w:rsidR="00512CBC" w:rsidRPr="00146B3C">
        <w:rPr>
          <w:rFonts w:ascii="Arial Narrow" w:hAnsi="Arial Narrow"/>
        </w:rPr>
        <w:t xml:space="preserve"> </w:t>
      </w:r>
      <w:r w:rsidR="009C0A1B" w:rsidRPr="00146B3C">
        <w:rPr>
          <w:rFonts w:ascii="Arial Narrow" w:hAnsi="Arial Narrow"/>
        </w:rPr>
        <w:t xml:space="preserve">ha </w:t>
      </w:r>
      <w:r w:rsidR="00512CBC" w:rsidRPr="00146B3C">
        <w:rPr>
          <w:rFonts w:ascii="Arial Narrow" w:hAnsi="Arial Narrow"/>
        </w:rPr>
        <w:t>puesto en marcha varios restaurantes</w:t>
      </w:r>
      <w:r w:rsidR="00F436BA">
        <w:rPr>
          <w:rFonts w:ascii="Arial Narrow" w:hAnsi="Arial Narrow"/>
        </w:rPr>
        <w:t>-</w:t>
      </w:r>
      <w:r w:rsidR="00512CBC" w:rsidRPr="00146B3C">
        <w:rPr>
          <w:rFonts w:ascii="Arial Narrow" w:hAnsi="Arial Narrow"/>
        </w:rPr>
        <w:t>escuela para formarl</w:t>
      </w:r>
      <w:r w:rsidR="007F46B1">
        <w:rPr>
          <w:rFonts w:ascii="Arial Narrow" w:hAnsi="Arial Narrow"/>
        </w:rPr>
        <w:t>o</w:t>
      </w:r>
      <w:r w:rsidR="00512CBC" w:rsidRPr="00146B3C">
        <w:rPr>
          <w:rFonts w:ascii="Arial Narrow" w:hAnsi="Arial Narrow"/>
        </w:rPr>
        <w:t>s como cocineros y camareros</w:t>
      </w:r>
      <w:r w:rsidR="00B953E1" w:rsidRPr="00146B3C">
        <w:rPr>
          <w:rFonts w:ascii="Arial Narrow" w:hAnsi="Arial Narrow"/>
        </w:rPr>
        <w:t xml:space="preserve">, además de un </w:t>
      </w:r>
      <w:r w:rsidR="00512CBC" w:rsidRPr="00146B3C">
        <w:rPr>
          <w:rFonts w:ascii="Arial Narrow" w:hAnsi="Arial Narrow"/>
        </w:rPr>
        <w:t xml:space="preserve">mercado escuela </w:t>
      </w:r>
      <w:r w:rsidR="009C0A1B" w:rsidRPr="00146B3C">
        <w:rPr>
          <w:rFonts w:ascii="Arial Narrow" w:hAnsi="Arial Narrow"/>
        </w:rPr>
        <w:t xml:space="preserve">para </w:t>
      </w:r>
      <w:r w:rsidRPr="00146B3C">
        <w:rPr>
          <w:rFonts w:ascii="Arial Narrow" w:hAnsi="Arial Narrow"/>
        </w:rPr>
        <w:t>hacerlo</w:t>
      </w:r>
      <w:r w:rsidR="00512CBC" w:rsidRPr="00146B3C">
        <w:rPr>
          <w:rFonts w:ascii="Arial Narrow" w:hAnsi="Arial Narrow"/>
        </w:rPr>
        <w:t xml:space="preserve"> en carnicería, pescadería</w:t>
      </w:r>
      <w:r w:rsidR="007F46B1">
        <w:rPr>
          <w:rFonts w:ascii="Arial Narrow" w:hAnsi="Arial Narrow"/>
        </w:rPr>
        <w:t xml:space="preserve"> o</w:t>
      </w:r>
      <w:r w:rsidR="00512CBC" w:rsidRPr="00146B3C">
        <w:rPr>
          <w:rFonts w:ascii="Arial Narrow" w:hAnsi="Arial Narrow"/>
        </w:rPr>
        <w:t xml:space="preserve"> frutería. </w:t>
      </w:r>
      <w:r w:rsidRPr="00146B3C">
        <w:rPr>
          <w:rFonts w:ascii="Arial Narrow" w:hAnsi="Arial Narrow"/>
        </w:rPr>
        <w:t>“Difícilmente</w:t>
      </w:r>
      <w:r w:rsidR="00512CBC" w:rsidRPr="00146B3C">
        <w:rPr>
          <w:rFonts w:ascii="Arial Narrow" w:hAnsi="Arial Narrow"/>
        </w:rPr>
        <w:t xml:space="preserve"> se puede insertar un joven en la sociedad si no tiene trabajo”</w:t>
      </w:r>
      <w:r w:rsidR="00B953E1" w:rsidRPr="00146B3C">
        <w:rPr>
          <w:rFonts w:ascii="Arial Narrow" w:hAnsi="Arial Narrow"/>
        </w:rPr>
        <w:t>, afirmó</w:t>
      </w:r>
      <w:r w:rsidR="00512CBC" w:rsidRPr="00146B3C">
        <w:rPr>
          <w:rFonts w:ascii="Arial Narrow" w:hAnsi="Arial Narrow"/>
        </w:rPr>
        <w:t xml:space="preserve">. </w:t>
      </w:r>
    </w:p>
    <w:p w14:paraId="5366F324" w14:textId="73DA780B" w:rsidR="004E0EBF" w:rsidRPr="00372C7D" w:rsidRDefault="00115DA0" w:rsidP="00372C7D">
      <w:pPr>
        <w:jc w:val="both"/>
        <w:rPr>
          <w:rFonts w:ascii="Arial Narrow" w:hAnsi="Arial Narrow"/>
        </w:rPr>
      </w:pPr>
      <w:r w:rsidRPr="00146B3C">
        <w:rPr>
          <w:rFonts w:ascii="Arial Narrow" w:hAnsi="Arial Narrow"/>
        </w:rPr>
        <w:t>La directora general de la Infancia, la Familia y Fomento de la Natalidad de la Comunidad de Madrid</w:t>
      </w:r>
      <w:r w:rsidR="0048137A" w:rsidRPr="00146B3C">
        <w:rPr>
          <w:rFonts w:ascii="Arial Narrow" w:hAnsi="Arial Narrow"/>
        </w:rPr>
        <w:t xml:space="preserve"> </w:t>
      </w:r>
      <w:r w:rsidR="002D11F0">
        <w:rPr>
          <w:rFonts w:ascii="Arial Narrow" w:hAnsi="Arial Narrow"/>
        </w:rPr>
        <w:t>explicó</w:t>
      </w:r>
      <w:r w:rsidR="00146B3C" w:rsidRPr="00146B3C">
        <w:rPr>
          <w:rFonts w:ascii="Arial Narrow" w:hAnsi="Arial Narrow"/>
        </w:rPr>
        <w:t xml:space="preserve"> que </w:t>
      </w:r>
      <w:r w:rsidRPr="00146B3C">
        <w:rPr>
          <w:rFonts w:ascii="Arial Narrow" w:hAnsi="Arial Narrow"/>
        </w:rPr>
        <w:t xml:space="preserve">la Ley de Infancia de la Comunidad de Madrid responde a la petición de desinstitucionalización </w:t>
      </w:r>
      <w:r w:rsidR="0048137A" w:rsidRPr="00146B3C">
        <w:rPr>
          <w:rFonts w:ascii="Arial Narrow" w:hAnsi="Arial Narrow"/>
        </w:rPr>
        <w:t>pedida</w:t>
      </w:r>
      <w:r w:rsidRPr="00146B3C">
        <w:rPr>
          <w:rFonts w:ascii="Arial Narrow" w:hAnsi="Arial Narrow"/>
        </w:rPr>
        <w:t xml:space="preserve"> desde los organismos internacionales.</w:t>
      </w:r>
      <w:r w:rsidR="0048137A" w:rsidRPr="00146B3C">
        <w:rPr>
          <w:rFonts w:ascii="Arial Narrow" w:hAnsi="Arial Narrow"/>
        </w:rPr>
        <w:t xml:space="preserve"> Silvia Valmaña</w:t>
      </w:r>
      <w:r w:rsidRPr="00146B3C">
        <w:rPr>
          <w:rFonts w:ascii="Arial Narrow" w:hAnsi="Arial Narrow"/>
        </w:rPr>
        <w:t xml:space="preserve"> recordó que el Código Civil indica que a los 18 años no </w:t>
      </w:r>
      <w:r w:rsidR="007F46B1">
        <w:rPr>
          <w:rFonts w:ascii="Arial Narrow" w:hAnsi="Arial Narrow"/>
        </w:rPr>
        <w:t>se pueden</w:t>
      </w:r>
      <w:r w:rsidRPr="00146B3C">
        <w:rPr>
          <w:rFonts w:ascii="Arial Narrow" w:hAnsi="Arial Narrow"/>
        </w:rPr>
        <w:t xml:space="preserve"> dictar</w:t>
      </w:r>
      <w:r w:rsidR="00873E44">
        <w:rPr>
          <w:rFonts w:ascii="Arial Narrow" w:hAnsi="Arial Narrow"/>
        </w:rPr>
        <w:t xml:space="preserve"> </w:t>
      </w:r>
      <w:r w:rsidRPr="00146B3C">
        <w:rPr>
          <w:rFonts w:ascii="Arial Narrow" w:hAnsi="Arial Narrow"/>
        </w:rPr>
        <w:t>medida</w:t>
      </w:r>
      <w:r w:rsidR="007F46B1">
        <w:rPr>
          <w:rFonts w:ascii="Arial Narrow" w:hAnsi="Arial Narrow"/>
        </w:rPr>
        <w:t>s</w:t>
      </w:r>
      <w:r w:rsidRPr="00146B3C">
        <w:rPr>
          <w:rFonts w:ascii="Arial Narrow" w:hAnsi="Arial Narrow"/>
        </w:rPr>
        <w:t xml:space="preserve"> de protección sobre un mayor de edad</w:t>
      </w:r>
      <w:r w:rsidR="007F46B1">
        <w:rPr>
          <w:rFonts w:ascii="Arial Narrow" w:hAnsi="Arial Narrow"/>
        </w:rPr>
        <w:t>. “</w:t>
      </w:r>
      <w:r w:rsidRPr="00146B3C">
        <w:rPr>
          <w:rFonts w:ascii="Arial Narrow" w:hAnsi="Arial Narrow"/>
        </w:rPr>
        <w:t>No cabe hacer una ficción de la extensión de la tutela”</w:t>
      </w:r>
      <w:r w:rsidR="007F46B1">
        <w:rPr>
          <w:rFonts w:ascii="Arial Narrow" w:hAnsi="Arial Narrow"/>
        </w:rPr>
        <w:t>, dijo</w:t>
      </w:r>
      <w:r w:rsidRPr="00146B3C">
        <w:rPr>
          <w:rFonts w:ascii="Arial Narrow" w:hAnsi="Arial Narrow"/>
        </w:rPr>
        <w:t xml:space="preserve">. </w:t>
      </w:r>
      <w:r w:rsidR="007F46B1">
        <w:rPr>
          <w:rFonts w:ascii="Arial Narrow" w:hAnsi="Arial Narrow"/>
        </w:rPr>
        <w:t xml:space="preserve">Sí coincidió </w:t>
      </w:r>
      <w:r w:rsidR="002D11F0">
        <w:rPr>
          <w:rFonts w:ascii="Arial Narrow" w:hAnsi="Arial Narrow"/>
        </w:rPr>
        <w:t xml:space="preserve">en </w:t>
      </w:r>
      <w:r w:rsidR="007F46B1">
        <w:rPr>
          <w:rFonts w:ascii="Arial Narrow" w:hAnsi="Arial Narrow"/>
        </w:rPr>
        <w:t>que</w:t>
      </w:r>
      <w:r w:rsidRPr="00146B3C">
        <w:rPr>
          <w:rFonts w:ascii="Arial Narrow" w:hAnsi="Arial Narrow"/>
        </w:rPr>
        <w:t xml:space="preserve"> todo el sistema de protección para los jóvenes que cumplen 18 años está </w:t>
      </w:r>
      <w:r w:rsidR="00146B3C" w:rsidRPr="00146B3C">
        <w:rPr>
          <w:rFonts w:ascii="Arial Narrow" w:hAnsi="Arial Narrow"/>
        </w:rPr>
        <w:t>focalizado</w:t>
      </w:r>
      <w:r w:rsidRPr="00146B3C">
        <w:rPr>
          <w:rFonts w:ascii="Arial Narrow" w:hAnsi="Arial Narrow"/>
        </w:rPr>
        <w:t xml:space="preserve"> en el centro</w:t>
      </w:r>
      <w:r w:rsidR="007F46B1">
        <w:rPr>
          <w:rFonts w:ascii="Arial Narrow" w:hAnsi="Arial Narrow"/>
        </w:rPr>
        <w:t xml:space="preserve"> </w:t>
      </w:r>
      <w:r w:rsidRPr="00146B3C">
        <w:rPr>
          <w:rFonts w:ascii="Arial Narrow" w:hAnsi="Arial Narrow"/>
        </w:rPr>
        <w:t xml:space="preserve">y no en el acogimiento familiar, “como sería recomendable”. En este sentido, </w:t>
      </w:r>
      <w:r w:rsidR="002D11F0">
        <w:rPr>
          <w:rFonts w:ascii="Arial Narrow" w:hAnsi="Arial Narrow"/>
        </w:rPr>
        <w:t xml:space="preserve">valoró </w:t>
      </w:r>
      <w:r w:rsidRPr="00146B3C">
        <w:rPr>
          <w:rFonts w:ascii="Arial Narrow" w:hAnsi="Arial Narrow"/>
        </w:rPr>
        <w:t xml:space="preserve">los pactos de convivencia </w:t>
      </w:r>
      <w:r w:rsidR="00081584">
        <w:rPr>
          <w:rFonts w:ascii="Arial Narrow" w:hAnsi="Arial Narrow"/>
        </w:rPr>
        <w:t>como</w:t>
      </w:r>
      <w:r w:rsidRPr="00146B3C">
        <w:rPr>
          <w:rFonts w:ascii="Arial Narrow" w:hAnsi="Arial Narrow"/>
        </w:rPr>
        <w:t xml:space="preserve"> una alternativa para mantener un sistema de ayuda a las familias</w:t>
      </w:r>
      <w:r w:rsidR="007F46B1">
        <w:rPr>
          <w:rFonts w:ascii="Arial Narrow" w:hAnsi="Arial Narrow"/>
        </w:rPr>
        <w:t>.</w:t>
      </w:r>
      <w:r w:rsidR="00081584">
        <w:rPr>
          <w:rFonts w:ascii="Arial Narrow" w:hAnsi="Arial Narrow"/>
        </w:rPr>
        <w:t xml:space="preserve"> “</w:t>
      </w:r>
      <w:r w:rsidRPr="00146B3C">
        <w:rPr>
          <w:rFonts w:ascii="Arial Narrow" w:hAnsi="Arial Narrow"/>
        </w:rPr>
        <w:t xml:space="preserve">A partir de los pactos de convivencia podremos construir la norma jurídica, no tan intervencionista, pero sí lo suficientemente segura </w:t>
      </w:r>
      <w:r w:rsidR="00146B3C" w:rsidRPr="00146B3C">
        <w:rPr>
          <w:rFonts w:ascii="Arial Narrow" w:hAnsi="Arial Narrow"/>
        </w:rPr>
        <w:t>asignar un</w:t>
      </w:r>
      <w:r w:rsidRPr="00146B3C">
        <w:rPr>
          <w:rFonts w:ascii="Arial Narrow" w:hAnsi="Arial Narrow"/>
        </w:rPr>
        <w:t xml:space="preserve"> apoyo económico que </w:t>
      </w:r>
      <w:r w:rsidR="00146B3C" w:rsidRPr="00146B3C">
        <w:rPr>
          <w:rFonts w:ascii="Arial Narrow" w:hAnsi="Arial Narrow"/>
        </w:rPr>
        <w:t xml:space="preserve">debe </w:t>
      </w:r>
      <w:r w:rsidRPr="00146B3C">
        <w:rPr>
          <w:rFonts w:ascii="Arial Narrow" w:hAnsi="Arial Narrow"/>
        </w:rPr>
        <w:t>ser validado</w:t>
      </w:r>
      <w:r w:rsidR="007F46B1">
        <w:rPr>
          <w:rFonts w:ascii="Arial Narrow" w:hAnsi="Arial Narrow"/>
        </w:rPr>
        <w:t xml:space="preserve"> </w:t>
      </w:r>
      <w:r w:rsidRPr="00146B3C">
        <w:rPr>
          <w:rFonts w:ascii="Arial Narrow" w:hAnsi="Arial Narrow"/>
        </w:rPr>
        <w:t>porque se trata de administrar los recursos públicos”, concluyó.</w:t>
      </w:r>
    </w:p>
    <w:p w14:paraId="693E333C" w14:textId="55C3CB9C" w:rsidR="00C053AE" w:rsidRPr="00E5494D" w:rsidRDefault="00E5494D" w:rsidP="00681FA2">
      <w:pPr>
        <w:spacing w:line="276" w:lineRule="auto"/>
        <w:jc w:val="both"/>
        <w:rPr>
          <w:rFonts w:ascii="Arial Narrow" w:hAnsi="Arial Narrow" w:cs="Arial"/>
          <w:b/>
          <w:sz w:val="24"/>
          <w:szCs w:val="24"/>
        </w:rPr>
      </w:pPr>
      <w:r w:rsidRPr="00E5494D">
        <w:rPr>
          <w:rFonts w:ascii="Arial Narrow" w:hAnsi="Arial Narrow"/>
          <w:b/>
          <w:sz w:val="24"/>
          <w:szCs w:val="24"/>
        </w:rPr>
        <w:lastRenderedPageBreak/>
        <w:t>Camino de reflexión</w:t>
      </w:r>
    </w:p>
    <w:p w14:paraId="345BC50F" w14:textId="6D56610C" w:rsidR="00234F87" w:rsidRPr="00E5494D" w:rsidRDefault="00234F87" w:rsidP="00681FA2">
      <w:pPr>
        <w:spacing w:line="276" w:lineRule="auto"/>
        <w:jc w:val="both"/>
        <w:rPr>
          <w:rFonts w:ascii="Arial Narrow" w:hAnsi="Arial Narrow" w:cs="Arial"/>
        </w:rPr>
      </w:pPr>
      <w:r w:rsidRPr="00E5494D">
        <w:rPr>
          <w:rFonts w:ascii="Arial Narrow" w:hAnsi="Arial Narrow" w:cs="Arial"/>
        </w:rPr>
        <w:t xml:space="preserve">Por su parte, </w:t>
      </w:r>
      <w:r w:rsidRPr="00E5494D">
        <w:rPr>
          <w:rFonts w:ascii="Arial Narrow" w:hAnsi="Arial Narrow" w:cs="Arial"/>
          <w:b/>
        </w:rPr>
        <w:t>Ignacio Gomá</w:t>
      </w:r>
      <w:r w:rsidRPr="00E5494D">
        <w:rPr>
          <w:rFonts w:ascii="Arial Narrow" w:hAnsi="Arial Narrow" w:cs="Arial"/>
        </w:rPr>
        <w:t xml:space="preserve">, director general de Fundación Notariado, </w:t>
      </w:r>
      <w:r w:rsidR="00873E44" w:rsidRPr="00E5494D">
        <w:rPr>
          <w:rFonts w:ascii="Arial Narrow" w:hAnsi="Arial Narrow" w:cs="Arial"/>
        </w:rPr>
        <w:t xml:space="preserve">cerró la jornada de reflexión y debate aludiendo al propio nombre del foro, </w:t>
      </w:r>
      <w:r w:rsidR="00873E44" w:rsidRPr="00E5494D">
        <w:rPr>
          <w:rFonts w:ascii="Arial Narrow" w:hAnsi="Arial Narrow" w:cs="Arial"/>
          <w:i/>
        </w:rPr>
        <w:t>Foro temas que importan</w:t>
      </w:r>
      <w:r w:rsidR="00873E44" w:rsidRPr="00E5494D">
        <w:rPr>
          <w:rFonts w:ascii="Arial Narrow" w:hAnsi="Arial Narrow" w:cs="Arial"/>
        </w:rPr>
        <w:t xml:space="preserve"> y la elección del tema de la sesión como un tema social que afectan al conjunto de la sociedad y encaja con la labor y los valores del Notariado. Gomá repasó algun</w:t>
      </w:r>
      <w:r w:rsidR="00F436BA">
        <w:rPr>
          <w:rFonts w:ascii="Arial Narrow" w:hAnsi="Arial Narrow" w:cs="Arial"/>
        </w:rPr>
        <w:t>a</w:t>
      </w:r>
      <w:r w:rsidR="00873E44" w:rsidRPr="00E5494D">
        <w:rPr>
          <w:rFonts w:ascii="Arial Narrow" w:hAnsi="Arial Narrow" w:cs="Arial"/>
        </w:rPr>
        <w:t>s de las afirmaciones y contenidos de las distintas mesas e indicó que se abre un camino de trabajo por</w:t>
      </w:r>
      <w:r w:rsidR="00103B61" w:rsidRPr="00E5494D">
        <w:rPr>
          <w:rFonts w:ascii="Arial Narrow" w:hAnsi="Arial Narrow" w:cs="Arial"/>
        </w:rPr>
        <w:t xml:space="preserve"> </w:t>
      </w:r>
      <w:r w:rsidR="001E3593" w:rsidRPr="00E5494D">
        <w:rPr>
          <w:rFonts w:ascii="Arial Narrow" w:hAnsi="Arial Narrow" w:cs="Arial"/>
        </w:rPr>
        <w:t xml:space="preserve">las enormes posibilidades que ofrecen los pactos de convivencia a la resolución de </w:t>
      </w:r>
      <w:r w:rsidR="00E5494D" w:rsidRPr="00E5494D">
        <w:rPr>
          <w:rFonts w:ascii="Arial Narrow" w:hAnsi="Arial Narrow" w:cs="Arial"/>
        </w:rPr>
        <w:t>mucho</w:t>
      </w:r>
      <w:r w:rsidR="00E5494D">
        <w:rPr>
          <w:rFonts w:ascii="Arial Narrow" w:hAnsi="Arial Narrow" w:cs="Arial"/>
        </w:rPr>
        <w:t>s</w:t>
      </w:r>
      <w:r w:rsidR="00E5494D" w:rsidRPr="00E5494D">
        <w:rPr>
          <w:rFonts w:ascii="Arial Narrow" w:hAnsi="Arial Narrow" w:cs="Arial"/>
        </w:rPr>
        <w:t xml:space="preserve"> </w:t>
      </w:r>
      <w:r w:rsidR="00927B21" w:rsidRPr="00E5494D">
        <w:rPr>
          <w:rFonts w:ascii="Arial Narrow" w:hAnsi="Arial Narrow" w:cs="Arial"/>
        </w:rPr>
        <w:t>problemas sociales</w:t>
      </w:r>
      <w:r w:rsidR="001E3593" w:rsidRPr="00E5494D">
        <w:rPr>
          <w:rFonts w:ascii="Arial Narrow" w:hAnsi="Arial Narrow" w:cs="Arial"/>
        </w:rPr>
        <w:t>, sobre todo los relaciones con los mayores y los más jóvenes</w:t>
      </w:r>
      <w:r w:rsidR="00E5494D" w:rsidRPr="00E5494D">
        <w:rPr>
          <w:rFonts w:ascii="Arial Narrow" w:hAnsi="Arial Narrow" w:cs="Arial"/>
        </w:rPr>
        <w:t xml:space="preserve">. </w:t>
      </w:r>
      <w:r w:rsidR="00402011">
        <w:rPr>
          <w:rFonts w:ascii="Arial Narrow" w:hAnsi="Arial Narrow" w:cs="Arial"/>
        </w:rPr>
        <w:t xml:space="preserve"> Concluy</w:t>
      </w:r>
      <w:r w:rsidR="00372C7D">
        <w:rPr>
          <w:rFonts w:ascii="Arial Narrow" w:hAnsi="Arial Narrow" w:cs="Arial"/>
        </w:rPr>
        <w:t>ó</w:t>
      </w:r>
      <w:r w:rsidR="00402011">
        <w:rPr>
          <w:rFonts w:ascii="Arial Narrow" w:hAnsi="Arial Narrow" w:cs="Arial"/>
        </w:rPr>
        <w:t xml:space="preserve"> señalando que regular no es exponer intenciones ni tampoco contemplar absolutamente todo: lo importante es incitar, provocar, no imponer, La regulación debe incentivar fiscal y administrativamente la formalización de estas situaciones que emergen de una manera fehaciente a través de la escritura pública, momento para el pacto justo y equilibbrado </w:t>
      </w:r>
      <w:r w:rsidR="00E5494D" w:rsidRPr="00E5494D">
        <w:rPr>
          <w:rFonts w:ascii="Arial Narrow" w:hAnsi="Arial Narrow" w:cs="Arial"/>
        </w:rPr>
        <w:t>“Los pactos o contratos de convivencia son un ejemplo de cómo la sociedad civil resuelve sus problemas cuando el Estado no llega, y creo que nosotros como Fundación cumplimos con nuestra misión de reflexionar sobre ello”.</w:t>
      </w:r>
    </w:p>
    <w:p w14:paraId="2659529E" w14:textId="77777777" w:rsidR="00E5494D" w:rsidRDefault="00E5494D" w:rsidP="00D60A34">
      <w:pPr>
        <w:spacing w:line="240" w:lineRule="auto"/>
        <w:jc w:val="center"/>
        <w:rPr>
          <w:rFonts w:ascii="Arial Narrow" w:hAnsi="Arial Narrow" w:cs="Arial"/>
          <w:sz w:val="24"/>
          <w:szCs w:val="24"/>
        </w:rPr>
      </w:pPr>
    </w:p>
    <w:p w14:paraId="055E0A4A" w14:textId="1B1C4394" w:rsidR="00D60A34" w:rsidRDefault="000B70D4" w:rsidP="00D60A34">
      <w:pPr>
        <w:spacing w:line="240" w:lineRule="auto"/>
        <w:jc w:val="center"/>
        <w:rPr>
          <w:rStyle w:val="Hipervnculo"/>
          <w:rFonts w:ascii="Arial Narrow" w:hAnsi="Arial Narrow" w:cs="Arial"/>
          <w:sz w:val="24"/>
          <w:szCs w:val="24"/>
        </w:rPr>
      </w:pPr>
      <w:hyperlink r:id="rId8" w:history="1">
        <w:r w:rsidR="00D60A34" w:rsidRPr="009D5468">
          <w:rPr>
            <w:rStyle w:val="Hipervnculo"/>
            <w:rFonts w:ascii="Arial Narrow" w:hAnsi="Arial Narrow" w:cs="Arial"/>
            <w:sz w:val="24"/>
            <w:szCs w:val="24"/>
          </w:rPr>
          <w:t>Ver programa</w:t>
        </w:r>
        <w:r w:rsidR="00085C0E" w:rsidRPr="009D5468">
          <w:rPr>
            <w:rStyle w:val="Hipervnculo"/>
            <w:rFonts w:ascii="Arial Narrow" w:hAnsi="Arial Narrow" w:cs="Arial"/>
            <w:sz w:val="24"/>
            <w:szCs w:val="24"/>
          </w:rPr>
          <w:t xml:space="preserve"> completo</w:t>
        </w:r>
      </w:hyperlink>
    </w:p>
    <w:p w14:paraId="72853045" w14:textId="327A3B3E" w:rsidR="008E79C2" w:rsidRDefault="000B70D4" w:rsidP="00D60A34">
      <w:pPr>
        <w:spacing w:line="240" w:lineRule="auto"/>
        <w:jc w:val="center"/>
        <w:rPr>
          <w:rFonts w:ascii="Arial Narrow" w:hAnsi="Arial Narrow" w:cs="Arial"/>
          <w:sz w:val="24"/>
          <w:szCs w:val="24"/>
        </w:rPr>
      </w:pPr>
      <w:hyperlink r:id="rId9" w:history="1">
        <w:r w:rsidR="008E79C2" w:rsidRPr="00D140B1">
          <w:rPr>
            <w:rStyle w:val="Hipervnculo"/>
            <w:rFonts w:ascii="Arial Narrow" w:hAnsi="Arial Narrow" w:cs="Arial"/>
            <w:sz w:val="24"/>
            <w:szCs w:val="24"/>
          </w:rPr>
          <w:t>Descarga las imágenes de la jornada</w:t>
        </w:r>
      </w:hyperlink>
    </w:p>
    <w:p w14:paraId="38E2D346" w14:textId="2258516A" w:rsidR="00204550" w:rsidRDefault="00204550" w:rsidP="00204550">
      <w:pPr>
        <w:spacing w:after="0"/>
        <w:jc w:val="both"/>
        <w:rPr>
          <w:rFonts w:ascii="Arial Narrow" w:hAnsi="Arial Narrow" w:cs="Arial"/>
          <w:sz w:val="24"/>
          <w:szCs w:val="24"/>
        </w:rPr>
      </w:pPr>
    </w:p>
    <w:p w14:paraId="31382766" w14:textId="77777777" w:rsidR="00681FA2" w:rsidRPr="00AC72CB" w:rsidRDefault="00681FA2" w:rsidP="00204550">
      <w:pPr>
        <w:spacing w:after="0"/>
        <w:jc w:val="both"/>
        <w:rPr>
          <w:rFonts w:ascii="Arial Narrow" w:hAnsi="Arial Narrow"/>
          <w:sz w:val="24"/>
          <w:szCs w:val="24"/>
        </w:rPr>
      </w:pPr>
    </w:p>
    <w:p w14:paraId="5A192CF0" w14:textId="77777777" w:rsidR="00663A4A" w:rsidRDefault="00663A4A" w:rsidP="00204550">
      <w:pPr>
        <w:pBdr>
          <w:top w:val="single" w:sz="4" w:space="1" w:color="auto"/>
        </w:pBdr>
        <w:spacing w:after="0"/>
        <w:jc w:val="both"/>
        <w:rPr>
          <w:rFonts w:ascii="Arial Narrow" w:hAnsi="Arial Narrow"/>
          <w:b/>
          <w:sz w:val="20"/>
          <w:szCs w:val="20"/>
        </w:rPr>
      </w:pPr>
      <w:bookmarkStart w:id="1" w:name="_Hlk171342252"/>
    </w:p>
    <w:p w14:paraId="7796A082" w14:textId="5BF827BC" w:rsidR="00204550" w:rsidRDefault="00204550" w:rsidP="00204550">
      <w:pPr>
        <w:pBdr>
          <w:top w:val="single" w:sz="4" w:space="1" w:color="auto"/>
        </w:pBdr>
        <w:spacing w:after="0"/>
        <w:jc w:val="both"/>
        <w:rPr>
          <w:rFonts w:ascii="Arial Narrow" w:hAnsi="Arial Narrow"/>
          <w:sz w:val="20"/>
          <w:szCs w:val="20"/>
        </w:rPr>
      </w:pPr>
      <w:r w:rsidRPr="003341F8">
        <w:rPr>
          <w:rFonts w:ascii="Arial Narrow" w:hAnsi="Arial Narrow"/>
          <w:b/>
          <w:sz w:val="20"/>
          <w:szCs w:val="20"/>
        </w:rPr>
        <w:t>Contac</w:t>
      </w:r>
      <w:r>
        <w:rPr>
          <w:rFonts w:ascii="Arial Narrow" w:hAnsi="Arial Narrow"/>
          <w:b/>
          <w:sz w:val="20"/>
          <w:szCs w:val="20"/>
        </w:rPr>
        <w:t>t</w:t>
      </w:r>
      <w:r w:rsidRPr="003341F8">
        <w:rPr>
          <w:rFonts w:ascii="Arial Narrow" w:hAnsi="Arial Narrow"/>
          <w:b/>
          <w:sz w:val="20"/>
          <w:szCs w:val="20"/>
        </w:rPr>
        <w:t>o</w:t>
      </w:r>
      <w:r>
        <w:rPr>
          <w:rFonts w:ascii="Arial Narrow" w:hAnsi="Arial Narrow"/>
          <w:sz w:val="20"/>
          <w:szCs w:val="20"/>
        </w:rPr>
        <w:t xml:space="preserve"> </w:t>
      </w:r>
      <w:r>
        <w:rPr>
          <w:rFonts w:ascii="Arial Narrow" w:hAnsi="Arial Narrow"/>
          <w:b/>
          <w:sz w:val="20"/>
          <w:szCs w:val="20"/>
        </w:rPr>
        <w:t>Fundación Notariado</w:t>
      </w:r>
      <w:r>
        <w:rPr>
          <w:rFonts w:ascii="Arial Narrow" w:hAnsi="Arial Narrow"/>
          <w:sz w:val="20"/>
          <w:szCs w:val="20"/>
        </w:rPr>
        <w:t xml:space="preserve"> </w:t>
      </w:r>
    </w:p>
    <w:p w14:paraId="34FB0F49" w14:textId="77777777" w:rsidR="00CF5A43" w:rsidRDefault="00204550" w:rsidP="00663A4A">
      <w:pPr>
        <w:pBdr>
          <w:top w:val="single" w:sz="4" w:space="1" w:color="auto"/>
        </w:pBdr>
        <w:spacing w:after="0" w:line="240" w:lineRule="auto"/>
        <w:jc w:val="both"/>
        <w:rPr>
          <w:rFonts w:ascii="Microsoft Sans Serif" w:eastAsiaTheme="minorEastAsia" w:hAnsi="Microsoft Sans Serif" w:cs="Microsoft Sans Serif"/>
          <w:noProof/>
          <w:color w:val="000000"/>
          <w:sz w:val="18"/>
          <w:szCs w:val="18"/>
          <w:lang w:eastAsia="es-ES_tradnl"/>
        </w:rPr>
      </w:pPr>
      <w:r>
        <w:rPr>
          <w:rFonts w:ascii="Arial Narrow" w:hAnsi="Arial Narrow"/>
          <w:sz w:val="20"/>
          <w:szCs w:val="20"/>
        </w:rPr>
        <w:t>Jaime Pérez</w:t>
      </w:r>
      <w:r w:rsidR="00CF5A43" w:rsidRPr="00CF5A43">
        <w:rPr>
          <w:rFonts w:ascii="Microsoft Sans Serif" w:eastAsiaTheme="minorEastAsia" w:hAnsi="Microsoft Sans Serif" w:cs="Microsoft Sans Serif"/>
          <w:noProof/>
          <w:color w:val="000000"/>
          <w:sz w:val="18"/>
          <w:szCs w:val="18"/>
          <w:lang w:eastAsia="es-ES_tradnl"/>
        </w:rPr>
        <w:t xml:space="preserve"> </w:t>
      </w:r>
    </w:p>
    <w:p w14:paraId="428C9154" w14:textId="70FE22E7" w:rsidR="00204550" w:rsidRPr="00CF5A43" w:rsidRDefault="00CF5A43" w:rsidP="00663A4A">
      <w:pPr>
        <w:pBdr>
          <w:top w:val="single" w:sz="4" w:space="1" w:color="auto"/>
        </w:pBdr>
        <w:spacing w:after="0" w:line="240" w:lineRule="auto"/>
        <w:jc w:val="both"/>
        <w:rPr>
          <w:rFonts w:ascii="Arial Narrow" w:hAnsi="Arial Narrow"/>
          <w:sz w:val="20"/>
          <w:szCs w:val="20"/>
        </w:rPr>
      </w:pPr>
      <w:r w:rsidRPr="00CF5A43">
        <w:rPr>
          <w:rFonts w:ascii="Arial Narrow" w:eastAsiaTheme="minorEastAsia" w:hAnsi="Arial Narrow" w:cs="Microsoft Sans Serif"/>
          <w:noProof/>
          <w:color w:val="000000"/>
          <w:sz w:val="20"/>
          <w:szCs w:val="20"/>
          <w:lang w:eastAsia="es-ES_tradnl"/>
        </w:rPr>
        <w:t>607 708 100</w:t>
      </w:r>
    </w:p>
    <w:p w14:paraId="25B0127E" w14:textId="5A171B94" w:rsidR="00204550" w:rsidRDefault="000B70D4" w:rsidP="00663A4A">
      <w:pPr>
        <w:pBdr>
          <w:top w:val="single" w:sz="4" w:space="1" w:color="auto"/>
        </w:pBdr>
        <w:spacing w:after="0" w:line="240" w:lineRule="auto"/>
        <w:jc w:val="both"/>
        <w:rPr>
          <w:rFonts w:ascii="Arial Narrow" w:hAnsi="Arial Narrow"/>
          <w:sz w:val="20"/>
          <w:szCs w:val="20"/>
        </w:rPr>
      </w:pPr>
      <w:hyperlink r:id="rId10" w:history="1">
        <w:r w:rsidR="00204550" w:rsidRPr="00A96447">
          <w:rPr>
            <w:rStyle w:val="Hipervnculo"/>
            <w:rFonts w:ascii="Arial Narrow" w:hAnsi="Arial Narrow"/>
            <w:sz w:val="20"/>
            <w:szCs w:val="20"/>
          </w:rPr>
          <w:t>jperez@fundacionnotariado.org</w:t>
        </w:r>
      </w:hyperlink>
      <w:r w:rsidR="00204550">
        <w:rPr>
          <w:rFonts w:ascii="Arial Narrow" w:hAnsi="Arial Narrow"/>
          <w:sz w:val="20"/>
          <w:szCs w:val="20"/>
        </w:rPr>
        <w:t xml:space="preserve"> </w:t>
      </w:r>
    </w:p>
    <w:p w14:paraId="4389E48B" w14:textId="7917AB39" w:rsidR="00824C87" w:rsidRDefault="00824C87" w:rsidP="00204550">
      <w:pPr>
        <w:pBdr>
          <w:top w:val="single" w:sz="4" w:space="1" w:color="auto"/>
        </w:pBdr>
        <w:spacing w:after="0"/>
        <w:jc w:val="both"/>
        <w:rPr>
          <w:rFonts w:ascii="Arial Narrow" w:hAnsi="Arial Narrow"/>
          <w:sz w:val="20"/>
          <w:szCs w:val="20"/>
        </w:rPr>
      </w:pPr>
    </w:p>
    <w:p w14:paraId="0D7576AB" w14:textId="77777777" w:rsidR="00663A4A" w:rsidRDefault="00663A4A" w:rsidP="00663A4A">
      <w:pPr>
        <w:pBdr>
          <w:top w:val="single" w:sz="4" w:space="1" w:color="auto"/>
        </w:pBdr>
        <w:spacing w:after="0"/>
        <w:jc w:val="both"/>
        <w:rPr>
          <w:rFonts w:ascii="Arial Narrow" w:hAnsi="Arial Narrow"/>
          <w:sz w:val="20"/>
          <w:szCs w:val="20"/>
        </w:rPr>
      </w:pPr>
      <w:r w:rsidRPr="00C14D9A">
        <w:rPr>
          <w:rFonts w:ascii="Arial Narrow" w:hAnsi="Arial Narrow"/>
          <w:b/>
          <w:sz w:val="20"/>
          <w:szCs w:val="20"/>
        </w:rPr>
        <w:t>Francis Ochoa</w:t>
      </w:r>
    </w:p>
    <w:p w14:paraId="6E5637F7" w14:textId="77777777" w:rsidR="00663A4A" w:rsidRDefault="00663A4A" w:rsidP="00663A4A">
      <w:pPr>
        <w:pBdr>
          <w:top w:val="single" w:sz="4" w:space="1" w:color="auto"/>
        </w:pBdr>
        <w:spacing w:after="0"/>
        <w:jc w:val="both"/>
        <w:rPr>
          <w:rFonts w:ascii="Arial Narrow" w:hAnsi="Arial Narrow"/>
          <w:sz w:val="20"/>
          <w:szCs w:val="20"/>
        </w:rPr>
      </w:pPr>
      <w:r>
        <w:rPr>
          <w:rFonts w:ascii="Arial Narrow" w:hAnsi="Arial Narrow"/>
          <w:sz w:val="20"/>
          <w:szCs w:val="20"/>
        </w:rPr>
        <w:t xml:space="preserve">607 140 782 </w:t>
      </w:r>
    </w:p>
    <w:p w14:paraId="03BD6EC3" w14:textId="5766BB5D" w:rsidR="000F4938" w:rsidRPr="00D95EA9" w:rsidRDefault="000B70D4" w:rsidP="00D95EA9">
      <w:pPr>
        <w:pBdr>
          <w:top w:val="single" w:sz="4" w:space="1" w:color="auto"/>
        </w:pBdr>
        <w:spacing w:after="0"/>
        <w:jc w:val="both"/>
        <w:rPr>
          <w:rFonts w:ascii="Arial Narrow" w:hAnsi="Arial Narrow"/>
          <w:sz w:val="20"/>
          <w:szCs w:val="20"/>
        </w:rPr>
      </w:pPr>
      <w:hyperlink r:id="rId11" w:history="1">
        <w:r w:rsidR="00663A4A" w:rsidRPr="00410335">
          <w:rPr>
            <w:rStyle w:val="Hipervnculo"/>
            <w:rFonts w:ascii="Arial Narrow" w:hAnsi="Arial Narrow"/>
            <w:sz w:val="20"/>
            <w:szCs w:val="20"/>
          </w:rPr>
          <w:t>fochoa@fundacionnotariado.org</w:t>
        </w:r>
      </w:hyperlink>
      <w:bookmarkEnd w:id="1"/>
    </w:p>
    <w:sectPr w:rsidR="000F4938" w:rsidRPr="00D95EA9">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9F609" w14:textId="77777777" w:rsidR="001D2C87" w:rsidRDefault="001D2C87" w:rsidP="00085C0E">
      <w:pPr>
        <w:spacing w:after="0" w:line="240" w:lineRule="auto"/>
      </w:pPr>
      <w:r>
        <w:separator/>
      </w:r>
    </w:p>
  </w:endnote>
  <w:endnote w:type="continuationSeparator" w:id="0">
    <w:p w14:paraId="695D5BE4" w14:textId="77777777" w:rsidR="001D2C87" w:rsidRDefault="001D2C87" w:rsidP="00085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776469"/>
      <w:docPartObj>
        <w:docPartGallery w:val="Page Numbers (Bottom of Page)"/>
        <w:docPartUnique/>
      </w:docPartObj>
    </w:sdtPr>
    <w:sdtEndPr/>
    <w:sdtContent>
      <w:p w14:paraId="049EB656" w14:textId="5417E685" w:rsidR="009C0A1B" w:rsidRDefault="009C0A1B">
        <w:pPr>
          <w:pStyle w:val="Piedepgina"/>
          <w:jc w:val="right"/>
        </w:pPr>
        <w:r>
          <w:fldChar w:fldCharType="begin"/>
        </w:r>
        <w:r>
          <w:instrText>PAGE   \* MERGEFORMAT</w:instrText>
        </w:r>
        <w:r>
          <w:fldChar w:fldCharType="separate"/>
        </w:r>
        <w:r w:rsidR="00402011">
          <w:rPr>
            <w:noProof/>
          </w:rPr>
          <w:t>5</w:t>
        </w:r>
        <w:r>
          <w:fldChar w:fldCharType="end"/>
        </w:r>
      </w:p>
    </w:sdtContent>
  </w:sdt>
  <w:p w14:paraId="7C7EDFA2" w14:textId="77777777" w:rsidR="009C0A1B" w:rsidRDefault="009C0A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87B53" w14:textId="77777777" w:rsidR="001D2C87" w:rsidRDefault="001D2C87" w:rsidP="00085C0E">
      <w:pPr>
        <w:spacing w:after="0" w:line="240" w:lineRule="auto"/>
      </w:pPr>
      <w:r>
        <w:separator/>
      </w:r>
    </w:p>
  </w:footnote>
  <w:footnote w:type="continuationSeparator" w:id="0">
    <w:p w14:paraId="278D1E54" w14:textId="77777777" w:rsidR="001D2C87" w:rsidRDefault="001D2C87" w:rsidP="00085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B7920" w14:textId="5D3C5ECB" w:rsidR="00085C0E" w:rsidRDefault="00857EB6">
    <w:pPr>
      <w:pStyle w:val="Encabezado"/>
    </w:pPr>
    <w:r w:rsidRPr="00085C0E">
      <w:rPr>
        <w:noProof/>
        <w:lang w:eastAsia="es-ES"/>
      </w:rPr>
      <w:drawing>
        <wp:anchor distT="0" distB="0" distL="114300" distR="114300" simplePos="0" relativeHeight="251659264" behindDoc="0" locked="0" layoutInCell="1" allowOverlap="1" wp14:anchorId="09656B5D" wp14:editId="08793A3E">
          <wp:simplePos x="0" y="0"/>
          <wp:positionH relativeFrom="margin">
            <wp:posOffset>4668271</wp:posOffset>
          </wp:positionH>
          <wp:positionV relativeFrom="paragraph">
            <wp:posOffset>-353888</wp:posOffset>
          </wp:positionV>
          <wp:extent cx="1533098" cy="629484"/>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undacion Notariado.png"/>
                  <pic:cNvPicPr/>
                </pic:nvPicPr>
                <pic:blipFill rotWithShape="1">
                  <a:blip r:embed="rId1" cstate="print">
                    <a:extLst>
                      <a:ext uri="{28A0092B-C50C-407E-A947-70E740481C1C}">
                        <a14:useLocalDpi xmlns:a14="http://schemas.microsoft.com/office/drawing/2010/main" val="0"/>
                      </a:ext>
                    </a:extLst>
                  </a:blip>
                  <a:srcRect l="13919" t="22646" r="12296" b="19358"/>
                  <a:stretch/>
                </pic:blipFill>
                <pic:spPr bwMode="auto">
                  <a:xfrm>
                    <a:off x="0" y="0"/>
                    <a:ext cx="1533098" cy="6294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217D">
      <w:rPr>
        <w:rFonts w:ascii="Arial Narrow" w:hAnsi="Arial Narrow"/>
        <w:b/>
        <w:noProof/>
        <w:sz w:val="24"/>
        <w:szCs w:val="24"/>
        <w:lang w:eastAsia="es-ES"/>
      </w:rPr>
      <w:drawing>
        <wp:anchor distT="0" distB="0" distL="114300" distR="114300" simplePos="0" relativeHeight="251661312" behindDoc="0" locked="0" layoutInCell="1" allowOverlap="1" wp14:anchorId="1000CA63" wp14:editId="2328F843">
          <wp:simplePos x="0" y="0"/>
          <wp:positionH relativeFrom="column">
            <wp:posOffset>-690521</wp:posOffset>
          </wp:positionH>
          <wp:positionV relativeFrom="paragraph">
            <wp:posOffset>-258749</wp:posOffset>
          </wp:positionV>
          <wp:extent cx="1763321" cy="516835"/>
          <wp:effectExtent l="0" t="0" r="0" b="0"/>
          <wp:wrapNone/>
          <wp:docPr id="15" name="Imagen 15" descr="L:\Francis Ochoa\FORO FN\LOGOS FORO\OK_Manuscrito\Foro_Fund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rancis Ochoa\FORO FN\LOGOS FORO\OK_Manuscrito\Foro_Fundacio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71389" cy="51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66BE"/>
    <w:multiLevelType w:val="hybridMultilevel"/>
    <w:tmpl w:val="173CA23E"/>
    <w:lvl w:ilvl="0" w:tplc="D662E7E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E32CF7"/>
    <w:multiLevelType w:val="hybridMultilevel"/>
    <w:tmpl w:val="0A5CBE1C"/>
    <w:lvl w:ilvl="0" w:tplc="73C482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D07E09"/>
    <w:multiLevelType w:val="hybridMultilevel"/>
    <w:tmpl w:val="DA7447D6"/>
    <w:lvl w:ilvl="0" w:tplc="73C482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1F532EB"/>
    <w:multiLevelType w:val="hybridMultilevel"/>
    <w:tmpl w:val="9BDCD8CA"/>
    <w:lvl w:ilvl="0" w:tplc="738C5354">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24C3AC6"/>
    <w:multiLevelType w:val="hybridMultilevel"/>
    <w:tmpl w:val="E23A847C"/>
    <w:lvl w:ilvl="0" w:tplc="73C482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C5C29F1"/>
    <w:multiLevelType w:val="hybridMultilevel"/>
    <w:tmpl w:val="9E98DCF6"/>
    <w:lvl w:ilvl="0" w:tplc="73C482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1411F90"/>
    <w:multiLevelType w:val="hybridMultilevel"/>
    <w:tmpl w:val="0D7220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302"/>
    <w:rsid w:val="00001AC0"/>
    <w:rsid w:val="0000432B"/>
    <w:rsid w:val="00012A7E"/>
    <w:rsid w:val="00013FCA"/>
    <w:rsid w:val="000306C5"/>
    <w:rsid w:val="00032D48"/>
    <w:rsid w:val="0003676C"/>
    <w:rsid w:val="0004207B"/>
    <w:rsid w:val="000705B6"/>
    <w:rsid w:val="00081584"/>
    <w:rsid w:val="000851F4"/>
    <w:rsid w:val="00085C0E"/>
    <w:rsid w:val="00092C92"/>
    <w:rsid w:val="0009314B"/>
    <w:rsid w:val="000947C7"/>
    <w:rsid w:val="000A5704"/>
    <w:rsid w:val="000A6E7B"/>
    <w:rsid w:val="000A7B3B"/>
    <w:rsid w:val="000B4684"/>
    <w:rsid w:val="000B70D4"/>
    <w:rsid w:val="000B71A0"/>
    <w:rsid w:val="000D5169"/>
    <w:rsid w:val="000D566C"/>
    <w:rsid w:val="000D69CE"/>
    <w:rsid w:val="000E5153"/>
    <w:rsid w:val="000F4938"/>
    <w:rsid w:val="0010224C"/>
    <w:rsid w:val="00103B61"/>
    <w:rsid w:val="001076B8"/>
    <w:rsid w:val="001131F5"/>
    <w:rsid w:val="00115DA0"/>
    <w:rsid w:val="0013010E"/>
    <w:rsid w:val="00136E0D"/>
    <w:rsid w:val="001456F8"/>
    <w:rsid w:val="00146B3C"/>
    <w:rsid w:val="001659A4"/>
    <w:rsid w:val="001858DA"/>
    <w:rsid w:val="001A1FF1"/>
    <w:rsid w:val="001B2BE1"/>
    <w:rsid w:val="001D07CA"/>
    <w:rsid w:val="001D2C87"/>
    <w:rsid w:val="001D6A4D"/>
    <w:rsid w:val="001E3593"/>
    <w:rsid w:val="001E3C04"/>
    <w:rsid w:val="001F079B"/>
    <w:rsid w:val="0020339A"/>
    <w:rsid w:val="00204550"/>
    <w:rsid w:val="00205607"/>
    <w:rsid w:val="0022023D"/>
    <w:rsid w:val="00224145"/>
    <w:rsid w:val="002270F0"/>
    <w:rsid w:val="00234BCE"/>
    <w:rsid w:val="00234F87"/>
    <w:rsid w:val="00240BE9"/>
    <w:rsid w:val="00245981"/>
    <w:rsid w:val="0024644B"/>
    <w:rsid w:val="00265ECA"/>
    <w:rsid w:val="00267B8F"/>
    <w:rsid w:val="00273EDF"/>
    <w:rsid w:val="0027768F"/>
    <w:rsid w:val="00284858"/>
    <w:rsid w:val="002B4132"/>
    <w:rsid w:val="002C3AAE"/>
    <w:rsid w:val="002D11F0"/>
    <w:rsid w:val="002D29F4"/>
    <w:rsid w:val="002D35BD"/>
    <w:rsid w:val="002E0AF0"/>
    <w:rsid w:val="002E57EA"/>
    <w:rsid w:val="002E663A"/>
    <w:rsid w:val="002E6B1A"/>
    <w:rsid w:val="002F7D27"/>
    <w:rsid w:val="00302C97"/>
    <w:rsid w:val="00336379"/>
    <w:rsid w:val="003504F8"/>
    <w:rsid w:val="0035258D"/>
    <w:rsid w:val="00355C5A"/>
    <w:rsid w:val="00360737"/>
    <w:rsid w:val="00365E38"/>
    <w:rsid w:val="00370A19"/>
    <w:rsid w:val="003721DC"/>
    <w:rsid w:val="00372C7D"/>
    <w:rsid w:val="0037411F"/>
    <w:rsid w:val="0038571B"/>
    <w:rsid w:val="0038654E"/>
    <w:rsid w:val="00392753"/>
    <w:rsid w:val="003A1095"/>
    <w:rsid w:val="003B456D"/>
    <w:rsid w:val="003B568D"/>
    <w:rsid w:val="003B6474"/>
    <w:rsid w:val="003B75DC"/>
    <w:rsid w:val="00402011"/>
    <w:rsid w:val="004020D8"/>
    <w:rsid w:val="00442784"/>
    <w:rsid w:val="00442B60"/>
    <w:rsid w:val="004604C4"/>
    <w:rsid w:val="00460E11"/>
    <w:rsid w:val="00474562"/>
    <w:rsid w:val="0048137A"/>
    <w:rsid w:val="004B2BB1"/>
    <w:rsid w:val="004E0EBF"/>
    <w:rsid w:val="004F4537"/>
    <w:rsid w:val="004F5AC4"/>
    <w:rsid w:val="004F6347"/>
    <w:rsid w:val="005026F9"/>
    <w:rsid w:val="005064DE"/>
    <w:rsid w:val="00512CBC"/>
    <w:rsid w:val="00513ADB"/>
    <w:rsid w:val="0051555D"/>
    <w:rsid w:val="00521F74"/>
    <w:rsid w:val="00562546"/>
    <w:rsid w:val="00576621"/>
    <w:rsid w:val="005B161E"/>
    <w:rsid w:val="005B376E"/>
    <w:rsid w:val="005C0C2D"/>
    <w:rsid w:val="005C2D37"/>
    <w:rsid w:val="005C4B4B"/>
    <w:rsid w:val="005C653A"/>
    <w:rsid w:val="005E21C8"/>
    <w:rsid w:val="005E4F21"/>
    <w:rsid w:val="005F5F94"/>
    <w:rsid w:val="005F72D3"/>
    <w:rsid w:val="006004F8"/>
    <w:rsid w:val="00611657"/>
    <w:rsid w:val="006367CF"/>
    <w:rsid w:val="00643185"/>
    <w:rsid w:val="0064446E"/>
    <w:rsid w:val="00645FE8"/>
    <w:rsid w:val="00647809"/>
    <w:rsid w:val="00654482"/>
    <w:rsid w:val="00661413"/>
    <w:rsid w:val="00661C31"/>
    <w:rsid w:val="00663A4A"/>
    <w:rsid w:val="006654F9"/>
    <w:rsid w:val="00665AF4"/>
    <w:rsid w:val="00667284"/>
    <w:rsid w:val="006720C2"/>
    <w:rsid w:val="00672A0F"/>
    <w:rsid w:val="00673E74"/>
    <w:rsid w:val="00675880"/>
    <w:rsid w:val="00681FA2"/>
    <w:rsid w:val="00685B56"/>
    <w:rsid w:val="00696FDF"/>
    <w:rsid w:val="006A02B9"/>
    <w:rsid w:val="006A1EF1"/>
    <w:rsid w:val="006A7BD6"/>
    <w:rsid w:val="006B14D0"/>
    <w:rsid w:val="006C06BD"/>
    <w:rsid w:val="006E10F4"/>
    <w:rsid w:val="006F17CD"/>
    <w:rsid w:val="006F610E"/>
    <w:rsid w:val="007015E5"/>
    <w:rsid w:val="00705C05"/>
    <w:rsid w:val="007173DC"/>
    <w:rsid w:val="00725725"/>
    <w:rsid w:val="007343A0"/>
    <w:rsid w:val="00737851"/>
    <w:rsid w:val="0076083F"/>
    <w:rsid w:val="00776D2D"/>
    <w:rsid w:val="007779C1"/>
    <w:rsid w:val="0078364F"/>
    <w:rsid w:val="00791EA2"/>
    <w:rsid w:val="007920B4"/>
    <w:rsid w:val="007B4A51"/>
    <w:rsid w:val="007E6086"/>
    <w:rsid w:val="007F46B1"/>
    <w:rsid w:val="007F6FA6"/>
    <w:rsid w:val="0082221B"/>
    <w:rsid w:val="008233C5"/>
    <w:rsid w:val="00824C87"/>
    <w:rsid w:val="00835344"/>
    <w:rsid w:val="008578C4"/>
    <w:rsid w:val="00857EB6"/>
    <w:rsid w:val="00861BB9"/>
    <w:rsid w:val="00873E44"/>
    <w:rsid w:val="0088274A"/>
    <w:rsid w:val="00886074"/>
    <w:rsid w:val="00886CE7"/>
    <w:rsid w:val="00891DAF"/>
    <w:rsid w:val="008A5A6D"/>
    <w:rsid w:val="008C3871"/>
    <w:rsid w:val="008D23EC"/>
    <w:rsid w:val="008D3A7E"/>
    <w:rsid w:val="008E01FD"/>
    <w:rsid w:val="008E189D"/>
    <w:rsid w:val="008E79C2"/>
    <w:rsid w:val="008E7D53"/>
    <w:rsid w:val="008F2DB5"/>
    <w:rsid w:val="008F2E68"/>
    <w:rsid w:val="008F5359"/>
    <w:rsid w:val="008F6DCF"/>
    <w:rsid w:val="00902CBD"/>
    <w:rsid w:val="00910AD0"/>
    <w:rsid w:val="00921974"/>
    <w:rsid w:val="00922BA8"/>
    <w:rsid w:val="00927B21"/>
    <w:rsid w:val="00930045"/>
    <w:rsid w:val="009311DF"/>
    <w:rsid w:val="0094439F"/>
    <w:rsid w:val="00950302"/>
    <w:rsid w:val="00985305"/>
    <w:rsid w:val="009A4A83"/>
    <w:rsid w:val="009A4AFB"/>
    <w:rsid w:val="009A68AD"/>
    <w:rsid w:val="009A78A0"/>
    <w:rsid w:val="009C0A1B"/>
    <w:rsid w:val="009C0B0D"/>
    <w:rsid w:val="009C3FE4"/>
    <w:rsid w:val="009C4807"/>
    <w:rsid w:val="009C5367"/>
    <w:rsid w:val="009C6575"/>
    <w:rsid w:val="009D1316"/>
    <w:rsid w:val="009D5468"/>
    <w:rsid w:val="009D6AB2"/>
    <w:rsid w:val="009F2BA8"/>
    <w:rsid w:val="009F35DF"/>
    <w:rsid w:val="009F6B4E"/>
    <w:rsid w:val="00A05777"/>
    <w:rsid w:val="00A131C8"/>
    <w:rsid w:val="00A17631"/>
    <w:rsid w:val="00A60676"/>
    <w:rsid w:val="00A63F56"/>
    <w:rsid w:val="00A67A4F"/>
    <w:rsid w:val="00A73341"/>
    <w:rsid w:val="00A80107"/>
    <w:rsid w:val="00A9576A"/>
    <w:rsid w:val="00AA7306"/>
    <w:rsid w:val="00AC0802"/>
    <w:rsid w:val="00AC13E4"/>
    <w:rsid w:val="00AF03C8"/>
    <w:rsid w:val="00AF284B"/>
    <w:rsid w:val="00B004E2"/>
    <w:rsid w:val="00B02E3D"/>
    <w:rsid w:val="00B1459F"/>
    <w:rsid w:val="00B2165E"/>
    <w:rsid w:val="00B2279B"/>
    <w:rsid w:val="00B240F2"/>
    <w:rsid w:val="00B35691"/>
    <w:rsid w:val="00B374E1"/>
    <w:rsid w:val="00B42018"/>
    <w:rsid w:val="00B42602"/>
    <w:rsid w:val="00B45918"/>
    <w:rsid w:val="00B600DD"/>
    <w:rsid w:val="00B77119"/>
    <w:rsid w:val="00B8220A"/>
    <w:rsid w:val="00B84823"/>
    <w:rsid w:val="00B91C56"/>
    <w:rsid w:val="00B93140"/>
    <w:rsid w:val="00B953E1"/>
    <w:rsid w:val="00BA38ED"/>
    <w:rsid w:val="00BA43A5"/>
    <w:rsid w:val="00BA5FD7"/>
    <w:rsid w:val="00BB5079"/>
    <w:rsid w:val="00BC340D"/>
    <w:rsid w:val="00BC6EFB"/>
    <w:rsid w:val="00BC7818"/>
    <w:rsid w:val="00BF1F19"/>
    <w:rsid w:val="00BF49E1"/>
    <w:rsid w:val="00C000AA"/>
    <w:rsid w:val="00C00DFC"/>
    <w:rsid w:val="00C053AE"/>
    <w:rsid w:val="00C06797"/>
    <w:rsid w:val="00C079A0"/>
    <w:rsid w:val="00C14C41"/>
    <w:rsid w:val="00C16053"/>
    <w:rsid w:val="00C319CD"/>
    <w:rsid w:val="00C50CD0"/>
    <w:rsid w:val="00C54375"/>
    <w:rsid w:val="00C56FB2"/>
    <w:rsid w:val="00C617D3"/>
    <w:rsid w:val="00C6255B"/>
    <w:rsid w:val="00CC59FC"/>
    <w:rsid w:val="00CD021B"/>
    <w:rsid w:val="00CD7E3C"/>
    <w:rsid w:val="00CE4FA7"/>
    <w:rsid w:val="00CF4B90"/>
    <w:rsid w:val="00CF5A43"/>
    <w:rsid w:val="00D1254E"/>
    <w:rsid w:val="00D140B1"/>
    <w:rsid w:val="00D15B70"/>
    <w:rsid w:val="00D31D51"/>
    <w:rsid w:val="00D34C07"/>
    <w:rsid w:val="00D41662"/>
    <w:rsid w:val="00D46042"/>
    <w:rsid w:val="00D4755F"/>
    <w:rsid w:val="00D504CC"/>
    <w:rsid w:val="00D52A13"/>
    <w:rsid w:val="00D60A34"/>
    <w:rsid w:val="00D618D5"/>
    <w:rsid w:val="00D66007"/>
    <w:rsid w:val="00D72519"/>
    <w:rsid w:val="00D7308D"/>
    <w:rsid w:val="00D87918"/>
    <w:rsid w:val="00D95BE1"/>
    <w:rsid w:val="00D95EA9"/>
    <w:rsid w:val="00DC0238"/>
    <w:rsid w:val="00DC1617"/>
    <w:rsid w:val="00DC1F53"/>
    <w:rsid w:val="00DD160E"/>
    <w:rsid w:val="00DD2AE0"/>
    <w:rsid w:val="00DD7A54"/>
    <w:rsid w:val="00DE537A"/>
    <w:rsid w:val="00DE6757"/>
    <w:rsid w:val="00DF3B2D"/>
    <w:rsid w:val="00E01176"/>
    <w:rsid w:val="00E15B01"/>
    <w:rsid w:val="00E31B30"/>
    <w:rsid w:val="00E32F71"/>
    <w:rsid w:val="00E435C8"/>
    <w:rsid w:val="00E5494D"/>
    <w:rsid w:val="00E649AA"/>
    <w:rsid w:val="00E70F16"/>
    <w:rsid w:val="00E8297F"/>
    <w:rsid w:val="00E92032"/>
    <w:rsid w:val="00E958E1"/>
    <w:rsid w:val="00EA1497"/>
    <w:rsid w:val="00EB7579"/>
    <w:rsid w:val="00EC01DC"/>
    <w:rsid w:val="00EF662A"/>
    <w:rsid w:val="00F1276C"/>
    <w:rsid w:val="00F13864"/>
    <w:rsid w:val="00F169A1"/>
    <w:rsid w:val="00F330A4"/>
    <w:rsid w:val="00F33DA2"/>
    <w:rsid w:val="00F3628A"/>
    <w:rsid w:val="00F4177F"/>
    <w:rsid w:val="00F436BA"/>
    <w:rsid w:val="00F47DA0"/>
    <w:rsid w:val="00F53475"/>
    <w:rsid w:val="00F76240"/>
    <w:rsid w:val="00F832A5"/>
    <w:rsid w:val="00F8450C"/>
    <w:rsid w:val="00F86962"/>
    <w:rsid w:val="00F86C83"/>
    <w:rsid w:val="00F939ED"/>
    <w:rsid w:val="00F94C49"/>
    <w:rsid w:val="00FA1E92"/>
    <w:rsid w:val="00FA6E24"/>
    <w:rsid w:val="00FA6EAD"/>
    <w:rsid w:val="00FC0976"/>
    <w:rsid w:val="00FD5FAE"/>
    <w:rsid w:val="00FE73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FC4420A"/>
  <w15:docId w15:val="{04F2FA98-B1DB-41FD-BDB8-3439F61A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665AF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5FAE"/>
    <w:pPr>
      <w:spacing w:before="120" w:after="0" w:line="360" w:lineRule="atLeast"/>
      <w:ind w:left="720"/>
      <w:contextualSpacing/>
      <w:jc w:val="both"/>
    </w:pPr>
    <w:rPr>
      <w:rFonts w:ascii="Times New Roman" w:eastAsia="Times New Roman" w:hAnsi="Times New Roman" w:cs="Times New Roman"/>
      <w:sz w:val="24"/>
      <w:szCs w:val="20"/>
      <w:lang w:val="es-ES_tradnl" w:eastAsia="es-ES"/>
    </w:rPr>
  </w:style>
  <w:style w:type="character" w:styleId="Hipervnculo">
    <w:name w:val="Hyperlink"/>
    <w:basedOn w:val="Fuentedeprrafopredeter"/>
    <w:uiPriority w:val="99"/>
    <w:unhideWhenUsed/>
    <w:rsid w:val="00D60A34"/>
    <w:rPr>
      <w:color w:val="0563C1" w:themeColor="hyperlink"/>
      <w:u w:val="single"/>
    </w:rPr>
  </w:style>
  <w:style w:type="character" w:styleId="Hipervnculovisitado">
    <w:name w:val="FollowedHyperlink"/>
    <w:basedOn w:val="Fuentedeprrafopredeter"/>
    <w:uiPriority w:val="99"/>
    <w:semiHidden/>
    <w:unhideWhenUsed/>
    <w:rsid w:val="00930045"/>
    <w:rPr>
      <w:color w:val="954F72" w:themeColor="followedHyperlink"/>
      <w:u w:val="single"/>
    </w:rPr>
  </w:style>
  <w:style w:type="character" w:customStyle="1" w:styleId="Ttulo4Car">
    <w:name w:val="Título 4 Car"/>
    <w:basedOn w:val="Fuentedeprrafopredeter"/>
    <w:link w:val="Ttulo4"/>
    <w:uiPriority w:val="9"/>
    <w:semiHidden/>
    <w:rsid w:val="00665AF4"/>
    <w:rPr>
      <w:rFonts w:asciiTheme="majorHAnsi" w:eastAsiaTheme="majorEastAsia" w:hAnsiTheme="majorHAnsi" w:cstheme="majorBidi"/>
      <w:i/>
      <w:iCs/>
      <w:color w:val="2E74B5" w:themeColor="accent1" w:themeShade="BF"/>
    </w:rPr>
  </w:style>
  <w:style w:type="character" w:styleId="Textoennegrita">
    <w:name w:val="Strong"/>
    <w:basedOn w:val="Fuentedeprrafopredeter"/>
    <w:uiPriority w:val="22"/>
    <w:qFormat/>
    <w:rsid w:val="007173DC"/>
    <w:rPr>
      <w:b/>
      <w:bCs/>
    </w:rPr>
  </w:style>
  <w:style w:type="paragraph" w:styleId="Encabezado">
    <w:name w:val="header"/>
    <w:basedOn w:val="Normal"/>
    <w:link w:val="EncabezadoCar"/>
    <w:uiPriority w:val="99"/>
    <w:unhideWhenUsed/>
    <w:rsid w:val="00085C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5C0E"/>
  </w:style>
  <w:style w:type="paragraph" w:styleId="Piedepgina">
    <w:name w:val="footer"/>
    <w:basedOn w:val="Normal"/>
    <w:link w:val="PiedepginaCar"/>
    <w:uiPriority w:val="99"/>
    <w:unhideWhenUsed/>
    <w:rsid w:val="00085C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5C0E"/>
  </w:style>
  <w:style w:type="character" w:customStyle="1" w:styleId="Mencinsinresolver1">
    <w:name w:val="Mención sin resolver1"/>
    <w:basedOn w:val="Fuentedeprrafopredeter"/>
    <w:uiPriority w:val="99"/>
    <w:semiHidden/>
    <w:unhideWhenUsed/>
    <w:rsid w:val="00085C0E"/>
    <w:rPr>
      <w:color w:val="605E5C"/>
      <w:shd w:val="clear" w:color="auto" w:fill="E1DFDD"/>
    </w:rPr>
  </w:style>
  <w:style w:type="paragraph" w:styleId="Textodeglobo">
    <w:name w:val="Balloon Text"/>
    <w:basedOn w:val="Normal"/>
    <w:link w:val="TextodegloboCar"/>
    <w:uiPriority w:val="99"/>
    <w:semiHidden/>
    <w:unhideWhenUsed/>
    <w:rsid w:val="00365E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5E38"/>
    <w:rPr>
      <w:rFonts w:ascii="Segoe UI" w:hAnsi="Segoe UI" w:cs="Segoe UI"/>
      <w:sz w:val="18"/>
      <w:szCs w:val="18"/>
    </w:rPr>
  </w:style>
  <w:style w:type="character" w:styleId="Refdecomentario">
    <w:name w:val="annotation reference"/>
    <w:basedOn w:val="Fuentedeprrafopredeter"/>
    <w:uiPriority w:val="99"/>
    <w:semiHidden/>
    <w:unhideWhenUsed/>
    <w:rsid w:val="006A1EF1"/>
    <w:rPr>
      <w:sz w:val="16"/>
      <w:szCs w:val="16"/>
    </w:rPr>
  </w:style>
  <w:style w:type="paragraph" w:styleId="Textocomentario">
    <w:name w:val="annotation text"/>
    <w:basedOn w:val="Normal"/>
    <w:link w:val="TextocomentarioCar"/>
    <w:uiPriority w:val="99"/>
    <w:semiHidden/>
    <w:unhideWhenUsed/>
    <w:rsid w:val="006A1E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1EF1"/>
    <w:rPr>
      <w:sz w:val="20"/>
      <w:szCs w:val="20"/>
    </w:rPr>
  </w:style>
  <w:style w:type="paragraph" w:styleId="Asuntodelcomentario">
    <w:name w:val="annotation subject"/>
    <w:basedOn w:val="Textocomentario"/>
    <w:next w:val="Textocomentario"/>
    <w:link w:val="AsuntodelcomentarioCar"/>
    <w:uiPriority w:val="99"/>
    <w:semiHidden/>
    <w:unhideWhenUsed/>
    <w:rsid w:val="006A1EF1"/>
    <w:rPr>
      <w:b/>
      <w:bCs/>
    </w:rPr>
  </w:style>
  <w:style w:type="character" w:customStyle="1" w:styleId="AsuntodelcomentarioCar">
    <w:name w:val="Asunto del comentario Car"/>
    <w:basedOn w:val="TextocomentarioCar"/>
    <w:link w:val="Asuntodelcomentario"/>
    <w:uiPriority w:val="99"/>
    <w:semiHidden/>
    <w:rsid w:val="006A1EF1"/>
    <w:rPr>
      <w:b/>
      <w:bCs/>
      <w:sz w:val="20"/>
      <w:szCs w:val="20"/>
    </w:rPr>
  </w:style>
  <w:style w:type="paragraph" w:styleId="Textonotapie">
    <w:name w:val="footnote text"/>
    <w:basedOn w:val="Normal"/>
    <w:link w:val="TextonotapieCar"/>
    <w:uiPriority w:val="99"/>
    <w:unhideWhenUsed/>
    <w:rsid w:val="00BA43A5"/>
    <w:pPr>
      <w:spacing w:after="0" w:line="240" w:lineRule="auto"/>
    </w:pPr>
    <w:rPr>
      <w:kern w:val="2"/>
      <w:sz w:val="20"/>
      <w:szCs w:val="20"/>
      <w:lang w:val="ca-ES"/>
      <w14:ligatures w14:val="standardContextual"/>
    </w:rPr>
  </w:style>
  <w:style w:type="character" w:customStyle="1" w:styleId="TextonotapieCar">
    <w:name w:val="Texto nota pie Car"/>
    <w:basedOn w:val="Fuentedeprrafopredeter"/>
    <w:link w:val="Textonotapie"/>
    <w:uiPriority w:val="99"/>
    <w:rsid w:val="00BA43A5"/>
    <w:rPr>
      <w:kern w:val="2"/>
      <w:sz w:val="20"/>
      <w:szCs w:val="20"/>
      <w:lang w:val="ca-ES"/>
      <w14:ligatures w14:val="standardContextual"/>
    </w:rPr>
  </w:style>
  <w:style w:type="character" w:styleId="Refdenotaalpie">
    <w:name w:val="footnote reference"/>
    <w:basedOn w:val="Fuentedeprrafopredeter"/>
    <w:uiPriority w:val="99"/>
    <w:semiHidden/>
    <w:unhideWhenUsed/>
    <w:rsid w:val="00BA43A5"/>
    <w:rPr>
      <w:vertAlign w:val="superscript"/>
    </w:rPr>
  </w:style>
  <w:style w:type="paragraph" w:customStyle="1" w:styleId="ydp6717d586msonormal">
    <w:name w:val="ydp6717d586msonormal"/>
    <w:basedOn w:val="Normal"/>
    <w:rsid w:val="005C653A"/>
    <w:pPr>
      <w:spacing w:before="100" w:beforeAutospacing="1" w:after="100" w:afterAutospacing="1" w:line="240" w:lineRule="auto"/>
    </w:pPr>
    <w:rPr>
      <w:rFonts w:ascii="Calibri" w:hAnsi="Calibri" w:cs="Calibri"/>
      <w:lang w:eastAsia="es-ES"/>
    </w:rPr>
  </w:style>
  <w:style w:type="character" w:styleId="Mencinsinresolver">
    <w:name w:val="Unresolved Mention"/>
    <w:basedOn w:val="Fuentedeprrafopredeter"/>
    <w:uiPriority w:val="99"/>
    <w:semiHidden/>
    <w:unhideWhenUsed/>
    <w:rsid w:val="00D140B1"/>
    <w:rPr>
      <w:color w:val="605E5C"/>
      <w:shd w:val="clear" w:color="auto" w:fill="E1DFDD"/>
    </w:rPr>
  </w:style>
  <w:style w:type="character" w:styleId="nfasis">
    <w:name w:val="Emphasis"/>
    <w:basedOn w:val="Fuentedeprrafopredeter"/>
    <w:uiPriority w:val="20"/>
    <w:qFormat/>
    <w:rsid w:val="009311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833392">
      <w:bodyDiv w:val="1"/>
      <w:marLeft w:val="0"/>
      <w:marRight w:val="0"/>
      <w:marTop w:val="0"/>
      <w:marBottom w:val="0"/>
      <w:divBdr>
        <w:top w:val="none" w:sz="0" w:space="0" w:color="auto"/>
        <w:left w:val="none" w:sz="0" w:space="0" w:color="auto"/>
        <w:bottom w:val="none" w:sz="0" w:space="0" w:color="auto"/>
        <w:right w:val="none" w:sz="0" w:space="0" w:color="auto"/>
      </w:divBdr>
    </w:div>
    <w:div w:id="651251915">
      <w:bodyDiv w:val="1"/>
      <w:marLeft w:val="0"/>
      <w:marRight w:val="0"/>
      <w:marTop w:val="0"/>
      <w:marBottom w:val="0"/>
      <w:divBdr>
        <w:top w:val="none" w:sz="0" w:space="0" w:color="auto"/>
        <w:left w:val="none" w:sz="0" w:space="0" w:color="auto"/>
        <w:bottom w:val="none" w:sz="0" w:space="0" w:color="auto"/>
        <w:right w:val="none" w:sz="0" w:space="0" w:color="auto"/>
      </w:divBdr>
    </w:div>
    <w:div w:id="939140035">
      <w:bodyDiv w:val="1"/>
      <w:marLeft w:val="0"/>
      <w:marRight w:val="0"/>
      <w:marTop w:val="0"/>
      <w:marBottom w:val="0"/>
      <w:divBdr>
        <w:top w:val="none" w:sz="0" w:space="0" w:color="auto"/>
        <w:left w:val="none" w:sz="0" w:space="0" w:color="auto"/>
        <w:bottom w:val="none" w:sz="0" w:space="0" w:color="auto"/>
        <w:right w:val="none" w:sz="0" w:space="0" w:color="auto"/>
      </w:divBdr>
    </w:div>
    <w:div w:id="1923683113">
      <w:bodyDiv w:val="1"/>
      <w:marLeft w:val="0"/>
      <w:marRight w:val="0"/>
      <w:marTop w:val="0"/>
      <w:marBottom w:val="0"/>
      <w:divBdr>
        <w:top w:val="none" w:sz="0" w:space="0" w:color="auto"/>
        <w:left w:val="none" w:sz="0" w:space="0" w:color="auto"/>
        <w:bottom w:val="none" w:sz="0" w:space="0" w:color="auto"/>
        <w:right w:val="none" w:sz="0" w:space="0" w:color="auto"/>
      </w:divBdr>
    </w:div>
    <w:div w:id="1981955982">
      <w:bodyDiv w:val="1"/>
      <w:marLeft w:val="0"/>
      <w:marRight w:val="0"/>
      <w:marTop w:val="0"/>
      <w:marBottom w:val="0"/>
      <w:divBdr>
        <w:top w:val="none" w:sz="0" w:space="0" w:color="auto"/>
        <w:left w:val="none" w:sz="0" w:space="0" w:color="auto"/>
        <w:bottom w:val="none" w:sz="0" w:space="0" w:color="auto"/>
        <w:right w:val="none" w:sz="0" w:space="0" w:color="auto"/>
      </w:divBdr>
    </w:div>
    <w:div w:id="199394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acionnotariado.org/portal/documents/33525/278577/Programa+Jornada+Acuerdos+de+Convivencia+2024.pdf/bb7aa4c0-d47a-dd65-b8e8-ec7211c66145?t=172612718034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choa@fundacionnotariad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perez@fundacionnotariado.org" TargetMode="External"/><Relationship Id="rId4" Type="http://schemas.openxmlformats.org/officeDocument/2006/relationships/settings" Target="settings.xml"/><Relationship Id="rId9" Type="http://schemas.openxmlformats.org/officeDocument/2006/relationships/hyperlink" Target="https://drive.google.com/drive/folders/1oMNDa0gVI4UPi53cw7AcZ1fhkQVb1-bH?usp=drive_li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E7A90-18F8-4A95-BC6F-04141063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2661</Words>
  <Characters>14636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Martínez Carrascosa</dc:creator>
  <cp:keywords/>
  <dc:description/>
  <cp:lastModifiedBy>Jaime Pérez De Miguel</cp:lastModifiedBy>
  <cp:revision>15</cp:revision>
  <cp:lastPrinted>2024-10-08T10:41:00Z</cp:lastPrinted>
  <dcterms:created xsi:type="dcterms:W3CDTF">2024-10-11T12:02:00Z</dcterms:created>
  <dcterms:modified xsi:type="dcterms:W3CDTF">2024-10-15T13:16:00Z</dcterms:modified>
</cp:coreProperties>
</file>